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36022" w14:textId="377FBE06" w:rsidR="00F925E6" w:rsidRPr="00F925E6" w:rsidRDefault="00F925E6" w:rsidP="00F925E6">
      <w:pPr>
        <w:shd w:val="clear" w:color="auto" w:fill="FFFFFF"/>
        <w:ind w:firstLine="180"/>
        <w:jc w:val="right"/>
        <w:rPr>
          <w:rFonts w:asciiTheme="majorHAnsi" w:eastAsia="Times New Roman" w:hAnsiTheme="majorHAnsi" w:cs="Times New Roman"/>
          <w:color w:val="000000"/>
          <w:lang w:val="es-US"/>
        </w:rPr>
      </w:pPr>
      <w:r w:rsidRPr="00F925E6">
        <w:rPr>
          <w:rFonts w:asciiTheme="majorHAnsi" w:eastAsia="Times New Roman" w:hAnsiTheme="majorHAnsi" w:cs="Times New Roman"/>
          <w:color w:val="000000"/>
          <w:lang w:val="es-US"/>
        </w:rPr>
        <w:t>Montevideo, 5 de febrero de 2020</w:t>
      </w:r>
    </w:p>
    <w:p w14:paraId="403BA89B" w14:textId="77777777" w:rsidR="00F925E6" w:rsidRDefault="00F925E6" w:rsidP="00AD6BD9">
      <w:pPr>
        <w:shd w:val="clear" w:color="auto" w:fill="FFFFFF"/>
        <w:ind w:firstLine="180"/>
        <w:jc w:val="both"/>
        <w:rPr>
          <w:rFonts w:asciiTheme="majorHAnsi" w:eastAsia="Times New Roman" w:hAnsiTheme="majorHAnsi" w:cs="Times New Roman"/>
          <w:b/>
          <w:color w:val="000000"/>
          <w:lang w:val="es-US"/>
        </w:rPr>
      </w:pPr>
    </w:p>
    <w:p w14:paraId="7FD22C75" w14:textId="4B39A61A" w:rsidR="009E61BE" w:rsidRDefault="009E61BE" w:rsidP="00AD6BD9">
      <w:pPr>
        <w:shd w:val="clear" w:color="auto" w:fill="FFFFFF"/>
        <w:ind w:firstLine="180"/>
        <w:jc w:val="both"/>
        <w:rPr>
          <w:rFonts w:asciiTheme="majorHAnsi" w:eastAsia="Times New Roman" w:hAnsiTheme="majorHAnsi" w:cs="Times New Roman"/>
          <w:b/>
          <w:color w:val="000000"/>
          <w:lang w:val="es-US"/>
        </w:rPr>
      </w:pPr>
      <w:r w:rsidRPr="00AD6BD9">
        <w:rPr>
          <w:rFonts w:asciiTheme="majorHAnsi" w:eastAsia="Times New Roman" w:hAnsiTheme="majorHAnsi" w:cs="Times New Roman"/>
          <w:b/>
          <w:color w:val="000000"/>
          <w:lang w:val="es-US"/>
        </w:rPr>
        <w:t>Memo</w:t>
      </w:r>
      <w:r w:rsidR="00893E44" w:rsidRPr="00AD6BD9">
        <w:rPr>
          <w:rFonts w:asciiTheme="majorHAnsi" w:eastAsia="Times New Roman" w:hAnsiTheme="majorHAnsi" w:cs="Times New Roman"/>
          <w:b/>
          <w:color w:val="000000"/>
          <w:lang w:val="es-US"/>
        </w:rPr>
        <w:t xml:space="preserve">: sobre normas del proyecto de Ley de Urgente Consideración que </w:t>
      </w:r>
      <w:r w:rsidR="00F925E6">
        <w:rPr>
          <w:rFonts w:asciiTheme="majorHAnsi" w:eastAsia="Times New Roman" w:hAnsiTheme="majorHAnsi" w:cs="Times New Roman"/>
          <w:b/>
          <w:color w:val="000000"/>
          <w:lang w:val="es-US"/>
        </w:rPr>
        <w:t>afectan</w:t>
      </w:r>
      <w:r w:rsidR="00893E44" w:rsidRPr="00AD6BD9">
        <w:rPr>
          <w:rFonts w:asciiTheme="majorHAnsi" w:eastAsia="Times New Roman" w:hAnsiTheme="majorHAnsi" w:cs="Times New Roman"/>
          <w:b/>
          <w:color w:val="000000"/>
          <w:lang w:val="es-US"/>
        </w:rPr>
        <w:t xml:space="preserve"> al derecho a la libertad de expresión y a los derechos</w:t>
      </w:r>
      <w:r w:rsidR="00F925E6">
        <w:rPr>
          <w:rFonts w:asciiTheme="majorHAnsi" w:eastAsia="Times New Roman" w:hAnsiTheme="majorHAnsi" w:cs="Times New Roman"/>
          <w:b/>
          <w:color w:val="000000"/>
          <w:lang w:val="es-US"/>
        </w:rPr>
        <w:t xml:space="preserve"> fundamentales</w:t>
      </w:r>
      <w:r w:rsidR="00893E44" w:rsidRPr="00AD6BD9">
        <w:rPr>
          <w:rFonts w:asciiTheme="majorHAnsi" w:eastAsia="Times New Roman" w:hAnsiTheme="majorHAnsi" w:cs="Times New Roman"/>
          <w:b/>
          <w:color w:val="000000"/>
          <w:lang w:val="es-US"/>
        </w:rPr>
        <w:t xml:space="preserve"> vinculados a la protesta pacífica</w:t>
      </w:r>
    </w:p>
    <w:p w14:paraId="6E2A317D" w14:textId="77777777" w:rsidR="00000779" w:rsidRDefault="00000779" w:rsidP="00AD6BD9">
      <w:pPr>
        <w:shd w:val="clear" w:color="auto" w:fill="FFFFFF"/>
        <w:ind w:firstLine="180"/>
        <w:jc w:val="both"/>
        <w:rPr>
          <w:rFonts w:asciiTheme="majorHAnsi" w:eastAsia="Times New Roman" w:hAnsiTheme="majorHAnsi" w:cs="Times New Roman"/>
          <w:b/>
          <w:color w:val="000000"/>
          <w:lang w:val="es-US"/>
        </w:rPr>
      </w:pPr>
    </w:p>
    <w:p w14:paraId="63B981CB" w14:textId="0E413D3B" w:rsidR="00000779" w:rsidRPr="00AD6BD9" w:rsidRDefault="00000779" w:rsidP="00AD6BD9">
      <w:pPr>
        <w:shd w:val="clear" w:color="auto" w:fill="FFFFFF"/>
        <w:ind w:firstLine="180"/>
        <w:jc w:val="both"/>
        <w:rPr>
          <w:rFonts w:asciiTheme="majorHAnsi" w:eastAsia="Times New Roman" w:hAnsiTheme="majorHAnsi" w:cs="Times New Roman"/>
          <w:b/>
          <w:color w:val="000000"/>
          <w:lang w:val="es-US"/>
        </w:rPr>
      </w:pPr>
      <w:r>
        <w:rPr>
          <w:rFonts w:asciiTheme="majorHAnsi" w:eastAsia="Times New Roman" w:hAnsiTheme="majorHAnsi" w:cs="Times New Roman"/>
          <w:b/>
          <w:color w:val="000000"/>
          <w:lang w:val="es-US"/>
        </w:rPr>
        <w:t xml:space="preserve">Dirigido: </w:t>
      </w:r>
      <w:r w:rsidR="007704CE">
        <w:rPr>
          <w:rFonts w:asciiTheme="majorHAnsi" w:eastAsia="Times New Roman" w:hAnsiTheme="majorHAnsi" w:cs="Times New Roman"/>
          <w:b/>
          <w:color w:val="000000"/>
          <w:lang w:val="es-US"/>
        </w:rPr>
        <w:t xml:space="preserve">Al </w:t>
      </w:r>
      <w:r>
        <w:rPr>
          <w:rFonts w:asciiTheme="majorHAnsi" w:eastAsia="Times New Roman" w:hAnsiTheme="majorHAnsi" w:cs="Times New Roman"/>
          <w:b/>
          <w:color w:val="000000"/>
          <w:lang w:val="es-US"/>
        </w:rPr>
        <w:t>Gobierno Nacional electo</w:t>
      </w:r>
      <w:r w:rsidR="007704CE">
        <w:rPr>
          <w:rFonts w:asciiTheme="majorHAnsi" w:eastAsia="Times New Roman" w:hAnsiTheme="majorHAnsi" w:cs="Times New Roman"/>
          <w:b/>
          <w:color w:val="000000"/>
          <w:lang w:val="es-US"/>
        </w:rPr>
        <w:t xml:space="preserve"> que asumirá el 1 de marzo de 2020.</w:t>
      </w:r>
    </w:p>
    <w:p w14:paraId="3D0073C6" w14:textId="77777777" w:rsidR="009E61BE" w:rsidRPr="00AD6BD9" w:rsidRDefault="009E61BE" w:rsidP="00AD6BD9">
      <w:pPr>
        <w:shd w:val="clear" w:color="auto" w:fill="FFFFFF"/>
        <w:ind w:firstLine="180"/>
        <w:jc w:val="both"/>
        <w:rPr>
          <w:rFonts w:asciiTheme="majorHAnsi" w:eastAsia="Times New Roman" w:hAnsiTheme="majorHAnsi" w:cs="Times New Roman"/>
          <w:b/>
          <w:color w:val="000000"/>
          <w:lang w:val="es-US"/>
        </w:rPr>
      </w:pPr>
    </w:p>
    <w:p w14:paraId="7D38F417" w14:textId="77777777" w:rsidR="00F6139B" w:rsidRDefault="009E61BE" w:rsidP="00F6139B">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Aporte de Edison Lanza, Relator Especial para la Libertad de Expresión</w:t>
      </w:r>
      <w:r w:rsidR="00FD51F1" w:rsidRPr="00AD6BD9">
        <w:rPr>
          <w:rFonts w:asciiTheme="majorHAnsi" w:eastAsia="Times New Roman" w:hAnsiTheme="majorHAnsi" w:cs="Times New Roman"/>
          <w:color w:val="000000"/>
          <w:lang w:val="es-US"/>
        </w:rPr>
        <w:t xml:space="preserve"> de la Comisión Interamericana de Derechos Humanos (CIDH),</w:t>
      </w:r>
      <w:r w:rsidRPr="00AD6BD9">
        <w:rPr>
          <w:rFonts w:asciiTheme="majorHAnsi" w:eastAsia="Times New Roman" w:hAnsiTheme="majorHAnsi" w:cs="Times New Roman"/>
          <w:color w:val="000000"/>
          <w:lang w:val="es-US"/>
        </w:rPr>
        <w:t xml:space="preserve"> </w:t>
      </w:r>
      <w:r w:rsidR="00F925E6">
        <w:rPr>
          <w:rFonts w:asciiTheme="majorHAnsi" w:eastAsia="Times New Roman" w:hAnsiTheme="majorHAnsi" w:cs="Times New Roman"/>
          <w:color w:val="000000"/>
          <w:lang w:val="es-US"/>
        </w:rPr>
        <w:t>tomando como insumo e</w:t>
      </w:r>
      <w:r w:rsidRPr="00AD6BD9">
        <w:rPr>
          <w:rFonts w:asciiTheme="majorHAnsi" w:eastAsia="Times New Roman" w:hAnsiTheme="majorHAnsi" w:cs="Times New Roman"/>
          <w:color w:val="000000"/>
          <w:lang w:val="es-US"/>
        </w:rPr>
        <w:t>l texto dado a conocer como borrador de la Ley de Urgente Consideración cuyo envío al Parlamento Nacional ha sido anunciado por el gobierno electo.</w:t>
      </w:r>
    </w:p>
    <w:p w14:paraId="4825DD40" w14:textId="77777777" w:rsidR="00F6139B" w:rsidRDefault="00F6139B" w:rsidP="00F6139B">
      <w:pPr>
        <w:shd w:val="clear" w:color="auto" w:fill="FFFFFF"/>
        <w:ind w:firstLine="180"/>
        <w:jc w:val="both"/>
        <w:rPr>
          <w:rFonts w:asciiTheme="majorHAnsi" w:eastAsia="Times New Roman" w:hAnsiTheme="majorHAnsi" w:cs="Times New Roman"/>
          <w:color w:val="000000"/>
          <w:lang w:val="es-US"/>
        </w:rPr>
      </w:pPr>
    </w:p>
    <w:p w14:paraId="7B22BCF7" w14:textId="3B11A3C1" w:rsidR="00F6139B" w:rsidRPr="00AD6BD9" w:rsidRDefault="00F6139B" w:rsidP="00F6139B">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Con este memorándum</w:t>
      </w:r>
      <w:r w:rsidR="00F4039E">
        <w:rPr>
          <w:rFonts w:asciiTheme="majorHAnsi" w:eastAsia="Times New Roman" w:hAnsiTheme="majorHAnsi" w:cs="Times New Roman"/>
          <w:color w:val="000000"/>
          <w:lang w:val="es-US"/>
        </w:rPr>
        <w:t>,</w:t>
      </w:r>
      <w:r w:rsidR="00F4039E"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pretendo colaborar </w:t>
      </w:r>
      <w:r w:rsidR="002275E3">
        <w:rPr>
          <w:rFonts w:asciiTheme="majorHAnsi" w:eastAsia="Times New Roman" w:hAnsiTheme="majorHAnsi" w:cs="Times New Roman"/>
          <w:color w:val="000000"/>
          <w:lang w:val="es-US"/>
        </w:rPr>
        <w:t>en mi calidad de</w:t>
      </w:r>
      <w:r w:rsidRPr="00AD6BD9">
        <w:rPr>
          <w:rFonts w:asciiTheme="majorHAnsi" w:eastAsia="Times New Roman" w:hAnsiTheme="majorHAnsi" w:cs="Times New Roman"/>
          <w:color w:val="000000"/>
          <w:lang w:val="es-US"/>
        </w:rPr>
        <w:t xml:space="preserve"> experto</w:t>
      </w:r>
      <w:r w:rsidR="00F4039E">
        <w:rPr>
          <w:rFonts w:asciiTheme="majorHAnsi" w:eastAsia="Times New Roman" w:hAnsiTheme="majorHAnsi" w:cs="Times New Roman"/>
          <w:color w:val="000000"/>
          <w:lang w:val="es-US"/>
        </w:rPr>
        <w:t xml:space="preserve"> sobre el derecho a la libertad de expresió</w:t>
      </w:r>
      <w:r w:rsidR="007704CE">
        <w:rPr>
          <w:rFonts w:asciiTheme="majorHAnsi" w:eastAsia="Times New Roman" w:hAnsiTheme="majorHAnsi" w:cs="Times New Roman"/>
          <w:color w:val="000000"/>
          <w:lang w:val="es-US"/>
        </w:rPr>
        <w:t>n con algunos aportes</w:t>
      </w:r>
      <w:r w:rsidR="00F4039E">
        <w:rPr>
          <w:rFonts w:asciiTheme="majorHAnsi" w:eastAsia="Times New Roman" w:hAnsiTheme="majorHAnsi" w:cs="Times New Roman"/>
          <w:color w:val="000000"/>
          <w:lang w:val="es-US"/>
        </w:rPr>
        <w:t xml:space="preserve"> </w:t>
      </w:r>
      <w:r w:rsidR="00F4039E" w:rsidRPr="00AD6BD9">
        <w:rPr>
          <w:rFonts w:asciiTheme="majorHAnsi" w:eastAsia="Times New Roman" w:hAnsiTheme="majorHAnsi" w:cs="Times New Roman"/>
          <w:color w:val="000000"/>
          <w:lang w:val="es-US"/>
        </w:rPr>
        <w:t>en el marco de la actual discusión</w:t>
      </w:r>
      <w:r w:rsidR="00F4039E">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sin perjuicio de que una vez conocido el texto oficial </w:t>
      </w:r>
      <w:r w:rsidR="007704CE">
        <w:rPr>
          <w:rFonts w:asciiTheme="majorHAnsi" w:eastAsia="Times New Roman" w:hAnsiTheme="majorHAnsi" w:cs="Times New Roman"/>
          <w:color w:val="000000"/>
          <w:lang w:val="es-US"/>
        </w:rPr>
        <w:t>--</w:t>
      </w:r>
      <w:r w:rsidRPr="00AD6BD9">
        <w:rPr>
          <w:rFonts w:asciiTheme="majorHAnsi" w:eastAsia="Times New Roman" w:hAnsiTheme="majorHAnsi" w:cs="Times New Roman"/>
          <w:color w:val="000000"/>
          <w:lang w:val="es-US"/>
        </w:rPr>
        <w:t xml:space="preserve">y </w:t>
      </w:r>
      <w:r w:rsidR="002275E3">
        <w:rPr>
          <w:rFonts w:asciiTheme="majorHAnsi" w:eastAsia="Times New Roman" w:hAnsiTheme="majorHAnsi" w:cs="Times New Roman"/>
          <w:color w:val="000000"/>
          <w:lang w:val="es-US"/>
        </w:rPr>
        <w:t>el gobierno electo asuma la representación del Estado</w:t>
      </w:r>
      <w:r w:rsidR="007704CE">
        <w:rPr>
          <w:rFonts w:asciiTheme="majorHAnsi" w:eastAsia="Times New Roman" w:hAnsiTheme="majorHAnsi" w:cs="Times New Roman"/>
          <w:color w:val="000000"/>
          <w:lang w:val="es-US"/>
        </w:rPr>
        <w:t>--</w:t>
      </w:r>
      <w:r w:rsidR="002275E3">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en mi calidad de Relator Especial, </w:t>
      </w:r>
      <w:r w:rsidR="007704CE">
        <w:rPr>
          <w:rFonts w:asciiTheme="majorHAnsi" w:eastAsia="Times New Roman" w:hAnsiTheme="majorHAnsi" w:cs="Times New Roman"/>
          <w:color w:val="000000"/>
          <w:lang w:val="es-US"/>
        </w:rPr>
        <w:t>volveré</w:t>
      </w:r>
      <w:r>
        <w:rPr>
          <w:rFonts w:asciiTheme="majorHAnsi" w:eastAsia="Times New Roman" w:hAnsiTheme="majorHAnsi" w:cs="Times New Roman"/>
          <w:color w:val="000000"/>
          <w:lang w:val="es-US"/>
        </w:rPr>
        <w:t xml:space="preserve"> a analizar el texto definitivo y </w:t>
      </w:r>
      <w:r w:rsidR="007704CE">
        <w:rPr>
          <w:rFonts w:asciiTheme="majorHAnsi" w:eastAsia="Times New Roman" w:hAnsiTheme="majorHAnsi" w:cs="Times New Roman"/>
          <w:color w:val="000000"/>
          <w:lang w:val="es-US"/>
        </w:rPr>
        <w:t>pueda realizar</w:t>
      </w:r>
      <w:r w:rsidR="002275E3">
        <w:rPr>
          <w:rFonts w:asciiTheme="majorHAnsi" w:eastAsia="Times New Roman" w:hAnsiTheme="majorHAnsi" w:cs="Times New Roman"/>
          <w:color w:val="000000"/>
          <w:lang w:val="es-US"/>
        </w:rPr>
        <w:t xml:space="preserve"> las consideraciones pertinentes</w:t>
      </w:r>
      <w:r>
        <w:rPr>
          <w:rFonts w:asciiTheme="majorHAnsi" w:eastAsia="Times New Roman" w:hAnsiTheme="majorHAnsi" w:cs="Times New Roman"/>
          <w:color w:val="000000"/>
          <w:lang w:val="es-US"/>
        </w:rPr>
        <w:t xml:space="preserve"> por</w:t>
      </w:r>
      <w:r w:rsidR="002275E3">
        <w:rPr>
          <w:rFonts w:asciiTheme="majorHAnsi" w:eastAsia="Times New Roman" w:hAnsiTheme="majorHAnsi" w:cs="Times New Roman"/>
          <w:color w:val="000000"/>
          <w:lang w:val="es-US"/>
        </w:rPr>
        <w:t xml:space="preserve"> parte de la Relatoría Especial</w:t>
      </w:r>
      <w:r w:rsidR="00736153">
        <w:rPr>
          <w:rFonts w:asciiTheme="majorHAnsi" w:eastAsia="Times New Roman" w:hAnsiTheme="majorHAnsi" w:cs="Times New Roman"/>
          <w:color w:val="000000"/>
          <w:lang w:val="es-US"/>
        </w:rPr>
        <w:t xml:space="preserve"> a mi  cargo</w:t>
      </w:r>
      <w:r w:rsidRPr="00AD6BD9">
        <w:rPr>
          <w:rFonts w:asciiTheme="majorHAnsi" w:eastAsia="Times New Roman" w:hAnsiTheme="majorHAnsi" w:cs="Times New Roman"/>
          <w:color w:val="000000"/>
          <w:lang w:val="es-US"/>
        </w:rPr>
        <w:t xml:space="preserve">, al amparo de los instrumentos interamericanos que Uruguay </w:t>
      </w:r>
      <w:r w:rsidR="002275E3">
        <w:rPr>
          <w:rFonts w:asciiTheme="majorHAnsi" w:eastAsia="Times New Roman" w:hAnsiTheme="majorHAnsi" w:cs="Times New Roman"/>
          <w:color w:val="000000"/>
          <w:lang w:val="es-US"/>
        </w:rPr>
        <w:t>h</w:t>
      </w:r>
      <w:r w:rsidRPr="00AD6BD9">
        <w:rPr>
          <w:rFonts w:asciiTheme="majorHAnsi" w:eastAsia="Times New Roman" w:hAnsiTheme="majorHAnsi" w:cs="Times New Roman"/>
          <w:color w:val="000000"/>
          <w:lang w:val="es-US"/>
        </w:rPr>
        <w:t>a ratificado.</w:t>
      </w:r>
      <w:r w:rsidR="00DB77CE">
        <w:rPr>
          <w:rFonts w:asciiTheme="majorHAnsi" w:eastAsia="Times New Roman" w:hAnsiTheme="majorHAnsi" w:cs="Times New Roman"/>
          <w:color w:val="000000"/>
          <w:lang w:val="es-US"/>
        </w:rPr>
        <w:t xml:space="preserve"> </w:t>
      </w:r>
    </w:p>
    <w:p w14:paraId="4D2A2A4F" w14:textId="77777777" w:rsidR="009E61BE" w:rsidRPr="00AD6BD9" w:rsidRDefault="009E61BE" w:rsidP="00AD6BD9">
      <w:pPr>
        <w:shd w:val="clear" w:color="auto" w:fill="FFFFFF"/>
        <w:ind w:firstLine="180"/>
        <w:jc w:val="both"/>
        <w:rPr>
          <w:rFonts w:asciiTheme="majorHAnsi" w:eastAsia="Times New Roman" w:hAnsiTheme="majorHAnsi" w:cs="Times New Roman"/>
          <w:color w:val="000000"/>
          <w:lang w:val="es-US"/>
        </w:rPr>
      </w:pPr>
    </w:p>
    <w:p w14:paraId="41203522" w14:textId="6107F3CE" w:rsidR="009E61BE" w:rsidRDefault="009E61BE"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En el presente memo hago referencia</w:t>
      </w:r>
      <w:r w:rsidR="00DB77CE">
        <w:rPr>
          <w:rFonts w:asciiTheme="majorHAnsi" w:eastAsia="Times New Roman" w:hAnsiTheme="majorHAnsi" w:cs="Times New Roman"/>
          <w:color w:val="000000"/>
          <w:lang w:val="es-US"/>
        </w:rPr>
        <w:t xml:space="preserve"> exclusivamente</w:t>
      </w:r>
      <w:r w:rsidRPr="00AD6BD9">
        <w:rPr>
          <w:rFonts w:asciiTheme="majorHAnsi" w:eastAsia="Times New Roman" w:hAnsiTheme="majorHAnsi" w:cs="Times New Roman"/>
          <w:color w:val="000000"/>
          <w:lang w:val="es-US"/>
        </w:rPr>
        <w:t xml:space="preserve"> a las normas</w:t>
      </w:r>
      <w:r w:rsidR="00DB77CE">
        <w:rPr>
          <w:rFonts w:asciiTheme="majorHAnsi" w:eastAsia="Times New Roman" w:hAnsiTheme="majorHAnsi" w:cs="Times New Roman"/>
          <w:color w:val="000000"/>
          <w:lang w:val="es-US"/>
        </w:rPr>
        <w:t xml:space="preserve"> del borrador conocido,</w:t>
      </w:r>
      <w:r w:rsidRPr="00AD6BD9">
        <w:rPr>
          <w:rFonts w:asciiTheme="majorHAnsi" w:eastAsia="Times New Roman" w:hAnsiTheme="majorHAnsi" w:cs="Times New Roman"/>
          <w:color w:val="000000"/>
          <w:lang w:val="es-US"/>
        </w:rPr>
        <w:t xml:space="preserve"> que</w:t>
      </w:r>
      <w:r w:rsidR="007704CE">
        <w:rPr>
          <w:rFonts w:asciiTheme="majorHAnsi" w:eastAsia="Times New Roman" w:hAnsiTheme="majorHAnsi" w:cs="Times New Roman"/>
          <w:color w:val="000000"/>
          <w:lang w:val="es-US"/>
        </w:rPr>
        <w:t xml:space="preserve"> de ser aprobadas</w:t>
      </w:r>
      <w:r w:rsidRPr="00AD6BD9">
        <w:rPr>
          <w:rFonts w:asciiTheme="majorHAnsi" w:eastAsia="Times New Roman" w:hAnsiTheme="majorHAnsi" w:cs="Times New Roman"/>
          <w:color w:val="000000"/>
          <w:lang w:val="es-US"/>
        </w:rPr>
        <w:t xml:space="preserve"> podrían afectar las garantías para el ejercicio de la libertad de expresión, en especial en</w:t>
      </w:r>
      <w:r w:rsidR="002871CA">
        <w:rPr>
          <w:rFonts w:asciiTheme="majorHAnsi" w:eastAsia="Times New Roman" w:hAnsiTheme="majorHAnsi" w:cs="Times New Roman"/>
          <w:color w:val="000000"/>
          <w:lang w:val="es-US"/>
        </w:rPr>
        <w:t xml:space="preserve"> el espacio de</w:t>
      </w:r>
      <w:r w:rsidRPr="00AD6BD9">
        <w:rPr>
          <w:rFonts w:asciiTheme="majorHAnsi" w:eastAsia="Times New Roman" w:hAnsiTheme="majorHAnsi" w:cs="Times New Roman"/>
          <w:color w:val="000000"/>
          <w:lang w:val="es-US"/>
        </w:rPr>
        <w:t xml:space="preserve"> Internet. </w:t>
      </w:r>
      <w:r w:rsidR="00DB77CE">
        <w:rPr>
          <w:rFonts w:asciiTheme="majorHAnsi" w:eastAsia="Times New Roman" w:hAnsiTheme="majorHAnsi" w:cs="Times New Roman"/>
          <w:color w:val="000000"/>
          <w:lang w:val="es-US"/>
        </w:rPr>
        <w:t>Del mismo modo me refiero a los artículos</w:t>
      </w:r>
      <w:r w:rsidRPr="00AD6BD9">
        <w:rPr>
          <w:rFonts w:asciiTheme="majorHAnsi" w:eastAsia="Times New Roman" w:hAnsiTheme="majorHAnsi" w:cs="Times New Roman"/>
          <w:color w:val="000000"/>
          <w:lang w:val="es-US"/>
        </w:rPr>
        <w:t xml:space="preserve"> que se proyectan para regular los derechos</w:t>
      </w:r>
      <w:r w:rsidR="00DB77CE">
        <w:rPr>
          <w:rFonts w:asciiTheme="majorHAnsi" w:eastAsia="Times New Roman" w:hAnsiTheme="majorHAnsi" w:cs="Times New Roman"/>
          <w:color w:val="000000"/>
          <w:lang w:val="es-US"/>
        </w:rPr>
        <w:t xml:space="preserve"> fundamentales</w:t>
      </w:r>
      <w:r w:rsidRPr="00AD6BD9">
        <w:rPr>
          <w:rFonts w:asciiTheme="majorHAnsi" w:eastAsia="Times New Roman" w:hAnsiTheme="majorHAnsi" w:cs="Times New Roman"/>
          <w:color w:val="000000"/>
          <w:lang w:val="es-US"/>
        </w:rPr>
        <w:t xml:space="preserve"> vinculados a la protesta pacífica. </w:t>
      </w:r>
      <w:r w:rsidR="00DB77CE">
        <w:rPr>
          <w:rFonts w:asciiTheme="majorHAnsi" w:eastAsia="Times New Roman" w:hAnsiTheme="majorHAnsi" w:cs="Times New Roman"/>
          <w:color w:val="000000"/>
          <w:lang w:val="es-US"/>
        </w:rPr>
        <w:t>No me refiero aquí a otras normas</w:t>
      </w:r>
      <w:r w:rsidR="007704CE">
        <w:rPr>
          <w:rFonts w:asciiTheme="majorHAnsi" w:eastAsia="Times New Roman" w:hAnsiTheme="majorHAnsi" w:cs="Times New Roman"/>
          <w:color w:val="000000"/>
          <w:lang w:val="es-US"/>
        </w:rPr>
        <w:t xml:space="preserve"> proyectadas</w:t>
      </w:r>
      <w:r w:rsidR="00DB77CE">
        <w:rPr>
          <w:rFonts w:asciiTheme="majorHAnsi" w:eastAsia="Times New Roman" w:hAnsiTheme="majorHAnsi" w:cs="Times New Roman"/>
          <w:color w:val="000000"/>
          <w:lang w:val="es-US"/>
        </w:rPr>
        <w:t xml:space="preserve"> que </w:t>
      </w:r>
      <w:r w:rsidR="007704CE">
        <w:rPr>
          <w:rFonts w:asciiTheme="majorHAnsi" w:eastAsia="Times New Roman" w:hAnsiTheme="majorHAnsi" w:cs="Times New Roman"/>
          <w:color w:val="000000"/>
          <w:lang w:val="es-US"/>
        </w:rPr>
        <w:t>podrían impactar</w:t>
      </w:r>
      <w:r w:rsidR="00DB77CE">
        <w:rPr>
          <w:rFonts w:asciiTheme="majorHAnsi" w:eastAsia="Times New Roman" w:hAnsiTheme="majorHAnsi" w:cs="Times New Roman"/>
          <w:color w:val="000000"/>
          <w:lang w:val="es-US"/>
        </w:rPr>
        <w:t xml:space="preserve"> en otros derechos humanos, cuyo análisis estará a cargo de otras relatorías y comisionadas/os de la CIDH</w:t>
      </w:r>
      <w:r w:rsidR="007704CE">
        <w:rPr>
          <w:rFonts w:asciiTheme="majorHAnsi" w:eastAsia="Times New Roman" w:hAnsiTheme="majorHAnsi" w:cs="Times New Roman"/>
          <w:color w:val="000000"/>
          <w:lang w:val="es-US"/>
        </w:rPr>
        <w:t xml:space="preserve"> una vez exista un envío oficial al Parlamento Nacional</w:t>
      </w:r>
      <w:r w:rsidR="00DB77CE">
        <w:rPr>
          <w:rFonts w:asciiTheme="majorHAnsi" w:eastAsia="Times New Roman" w:hAnsiTheme="majorHAnsi" w:cs="Times New Roman"/>
          <w:color w:val="000000"/>
          <w:lang w:val="es-US"/>
        </w:rPr>
        <w:t>.</w:t>
      </w:r>
    </w:p>
    <w:p w14:paraId="425D6170" w14:textId="77777777" w:rsidR="00DB77CE" w:rsidRDefault="00DB77CE" w:rsidP="00AD6BD9">
      <w:pPr>
        <w:shd w:val="clear" w:color="auto" w:fill="FFFFFF"/>
        <w:ind w:firstLine="180"/>
        <w:jc w:val="both"/>
        <w:rPr>
          <w:rFonts w:asciiTheme="majorHAnsi" w:eastAsia="Times New Roman" w:hAnsiTheme="majorHAnsi" w:cs="Times New Roman"/>
          <w:color w:val="000000"/>
          <w:lang w:val="es-US"/>
        </w:rPr>
      </w:pPr>
    </w:p>
    <w:p w14:paraId="136FD890" w14:textId="257F36EC" w:rsidR="00DB77CE" w:rsidRPr="00AD6BD9" w:rsidRDefault="00DB77CE" w:rsidP="00AD6BD9">
      <w:pPr>
        <w:shd w:val="clear" w:color="auto" w:fill="FFFFFF"/>
        <w:ind w:firstLine="180"/>
        <w:jc w:val="both"/>
        <w:rPr>
          <w:rFonts w:asciiTheme="majorHAnsi" w:eastAsia="Times New Roman" w:hAnsiTheme="majorHAnsi" w:cs="Times New Roman"/>
          <w:color w:val="000000"/>
          <w:lang w:val="es-US"/>
        </w:rPr>
      </w:pPr>
      <w:r>
        <w:rPr>
          <w:rFonts w:asciiTheme="majorHAnsi" w:eastAsia="Times New Roman" w:hAnsiTheme="majorHAnsi" w:cs="Times New Roman"/>
          <w:color w:val="000000"/>
          <w:lang w:val="es-US"/>
        </w:rPr>
        <w:t xml:space="preserve">Destaco la publicidad que el gobierno electo ha dado a la propuesta, con antelación al ingreso al Parlamento, </w:t>
      </w:r>
      <w:r w:rsidR="00CC61D1">
        <w:rPr>
          <w:rFonts w:asciiTheme="majorHAnsi" w:eastAsia="Times New Roman" w:hAnsiTheme="majorHAnsi" w:cs="Times New Roman"/>
          <w:color w:val="000000"/>
          <w:lang w:val="es-US"/>
        </w:rPr>
        <w:t>lo que permite</w:t>
      </w:r>
      <w:r>
        <w:rPr>
          <w:rFonts w:asciiTheme="majorHAnsi" w:eastAsia="Times New Roman" w:hAnsiTheme="majorHAnsi" w:cs="Times New Roman"/>
          <w:color w:val="000000"/>
          <w:lang w:val="es-US"/>
        </w:rPr>
        <w:t xml:space="preserve"> suscitar un debate indispensable entre todos los actores sociales involucrados</w:t>
      </w:r>
      <w:r w:rsidR="00CC61D1">
        <w:rPr>
          <w:rFonts w:asciiTheme="majorHAnsi" w:eastAsia="Times New Roman" w:hAnsiTheme="majorHAnsi" w:cs="Times New Roman"/>
          <w:color w:val="000000"/>
          <w:lang w:val="es-US"/>
        </w:rPr>
        <w:t xml:space="preserve"> respecto a distintas iniciativas de interés público o que regulan derechos humanos</w:t>
      </w:r>
      <w:r>
        <w:rPr>
          <w:rFonts w:asciiTheme="majorHAnsi" w:eastAsia="Times New Roman" w:hAnsiTheme="majorHAnsi" w:cs="Times New Roman"/>
          <w:color w:val="000000"/>
          <w:lang w:val="es-US"/>
        </w:rPr>
        <w:t>.</w:t>
      </w:r>
    </w:p>
    <w:p w14:paraId="0C604DF6" w14:textId="77777777" w:rsidR="009E61BE" w:rsidRPr="00AD6BD9" w:rsidRDefault="009E61BE" w:rsidP="00AD6BD9">
      <w:pPr>
        <w:shd w:val="clear" w:color="auto" w:fill="FFFFFF"/>
        <w:ind w:firstLine="180"/>
        <w:jc w:val="both"/>
        <w:rPr>
          <w:rFonts w:asciiTheme="majorHAnsi" w:eastAsia="Times New Roman" w:hAnsiTheme="majorHAnsi" w:cs="Times New Roman"/>
          <w:color w:val="000000"/>
          <w:lang w:val="es-US"/>
        </w:rPr>
      </w:pPr>
    </w:p>
    <w:p w14:paraId="3A11724F" w14:textId="77777777" w:rsidR="009E61BE" w:rsidRPr="00AD6BD9" w:rsidRDefault="009E61BE" w:rsidP="00AD6BD9">
      <w:pPr>
        <w:shd w:val="clear" w:color="auto" w:fill="FFFFFF"/>
        <w:ind w:firstLine="180"/>
        <w:jc w:val="both"/>
        <w:rPr>
          <w:rFonts w:asciiTheme="majorHAnsi" w:eastAsia="Times New Roman" w:hAnsiTheme="majorHAnsi" w:cs="Times New Roman"/>
          <w:color w:val="000000"/>
          <w:lang w:val="es-US"/>
        </w:rPr>
      </w:pPr>
    </w:p>
    <w:p w14:paraId="2546A419" w14:textId="57B87844" w:rsidR="009E61BE" w:rsidRPr="00AD6BD9" w:rsidRDefault="00893E44" w:rsidP="00AD6BD9">
      <w:pPr>
        <w:shd w:val="clear" w:color="auto" w:fill="FFFFFF"/>
        <w:ind w:firstLine="180"/>
        <w:jc w:val="both"/>
        <w:rPr>
          <w:rFonts w:asciiTheme="majorHAnsi" w:eastAsia="Times New Roman" w:hAnsiTheme="majorHAnsi" w:cs="Times New Roman"/>
          <w:b/>
          <w:color w:val="000000"/>
          <w:lang w:val="es-US"/>
        </w:rPr>
      </w:pPr>
      <w:r w:rsidRPr="00AD6BD9">
        <w:rPr>
          <w:rFonts w:asciiTheme="majorHAnsi" w:eastAsia="Times New Roman" w:hAnsiTheme="majorHAnsi" w:cs="Times New Roman"/>
          <w:b/>
          <w:color w:val="000000"/>
          <w:lang w:val="es-US"/>
        </w:rPr>
        <w:t>I) Normas sobre Internet</w:t>
      </w:r>
    </w:p>
    <w:p w14:paraId="6E54B4F6" w14:textId="77777777" w:rsidR="00893E44" w:rsidRPr="00AD6BD9" w:rsidRDefault="00893E44" w:rsidP="00AD6BD9">
      <w:pPr>
        <w:shd w:val="clear" w:color="auto" w:fill="FFFFFF"/>
        <w:ind w:firstLine="180"/>
        <w:jc w:val="both"/>
        <w:rPr>
          <w:rFonts w:asciiTheme="majorHAnsi" w:eastAsia="Times New Roman" w:hAnsiTheme="majorHAnsi" w:cs="Times New Roman"/>
          <w:color w:val="000000"/>
          <w:lang w:val="es-US"/>
        </w:rPr>
      </w:pPr>
    </w:p>
    <w:p w14:paraId="4A120D86" w14:textId="73FE4D05" w:rsidR="000C4D52" w:rsidRPr="00677CAB" w:rsidRDefault="00F46E24" w:rsidP="00AD6BD9">
      <w:pPr>
        <w:shd w:val="clear" w:color="auto" w:fill="FFFFFF"/>
        <w:ind w:firstLine="180"/>
        <w:jc w:val="both"/>
        <w:rPr>
          <w:rFonts w:asciiTheme="majorHAnsi" w:eastAsia="Times New Roman" w:hAnsiTheme="majorHAnsi" w:cs="Times New Roman"/>
          <w:i/>
          <w:color w:val="000000"/>
          <w:lang w:val="es-US"/>
        </w:rPr>
      </w:pPr>
      <w:r w:rsidRPr="00677CAB">
        <w:rPr>
          <w:rFonts w:asciiTheme="majorHAnsi" w:eastAsia="Times New Roman" w:hAnsiTheme="majorHAnsi" w:cs="Times New Roman"/>
          <w:i/>
          <w:color w:val="000000"/>
          <w:lang w:val="es-US"/>
        </w:rPr>
        <w:t xml:space="preserve">I.1) </w:t>
      </w:r>
      <w:r w:rsidR="0060108B" w:rsidRPr="00677CAB">
        <w:rPr>
          <w:rFonts w:asciiTheme="majorHAnsi" w:eastAsia="Times New Roman" w:hAnsiTheme="majorHAnsi" w:cs="Times New Roman"/>
          <w:i/>
          <w:color w:val="000000"/>
          <w:lang w:val="es-US"/>
        </w:rPr>
        <w:t>Sobre el</w:t>
      </w:r>
      <w:r w:rsidRPr="00677CAB">
        <w:rPr>
          <w:rFonts w:asciiTheme="majorHAnsi" w:eastAsia="Times New Roman" w:hAnsiTheme="majorHAnsi" w:cs="Times New Roman"/>
          <w:i/>
          <w:color w:val="000000"/>
          <w:lang w:val="es-US"/>
        </w:rPr>
        <w:t xml:space="preserve"> denominado </w:t>
      </w:r>
      <w:r w:rsidR="000C4D52" w:rsidRPr="00677CAB">
        <w:rPr>
          <w:rFonts w:asciiTheme="majorHAnsi" w:eastAsia="Times New Roman" w:hAnsiTheme="majorHAnsi" w:cs="Times New Roman"/>
          <w:i/>
          <w:color w:val="000000"/>
          <w:lang w:val="es-US"/>
        </w:rPr>
        <w:t>Derecho al Olvido:</w:t>
      </w:r>
    </w:p>
    <w:p w14:paraId="319D9922" w14:textId="77777777" w:rsidR="000C4D52" w:rsidRPr="00AD6BD9" w:rsidRDefault="000C4D52" w:rsidP="00AD6BD9">
      <w:pPr>
        <w:shd w:val="clear" w:color="auto" w:fill="FFFFFF"/>
        <w:ind w:firstLine="180"/>
        <w:jc w:val="both"/>
        <w:rPr>
          <w:rFonts w:asciiTheme="majorHAnsi" w:eastAsia="Times New Roman" w:hAnsiTheme="majorHAnsi" w:cs="Times New Roman"/>
          <w:color w:val="000000"/>
          <w:lang w:val="es-US"/>
        </w:rPr>
      </w:pPr>
    </w:p>
    <w:p w14:paraId="060883D3"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El texto está en el artículo 214 literal G</w:t>
      </w:r>
      <w:r w:rsidR="000C4D52" w:rsidRPr="00AD6BD9">
        <w:rPr>
          <w:rFonts w:asciiTheme="majorHAnsi" w:eastAsia="Times New Roman" w:hAnsiTheme="majorHAnsi" w:cs="Times New Roman"/>
          <w:color w:val="000000"/>
          <w:lang w:val="es-US"/>
        </w:rPr>
        <w:t xml:space="preserve"> del proyecto de ley:</w:t>
      </w:r>
    </w:p>
    <w:p w14:paraId="0FB5DA4C"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p>
    <w:p w14:paraId="4E844244" w14:textId="1CF35F3C" w:rsidR="00D00A34" w:rsidRPr="0060108B" w:rsidRDefault="00D00A34" w:rsidP="00AD6BD9">
      <w:pPr>
        <w:shd w:val="clear" w:color="auto" w:fill="FFFFFF"/>
        <w:ind w:firstLine="180"/>
        <w:jc w:val="both"/>
        <w:rPr>
          <w:rFonts w:asciiTheme="majorHAnsi" w:eastAsia="Times New Roman" w:hAnsiTheme="majorHAnsi" w:cs="Times New Roman"/>
          <w:i/>
          <w:color w:val="000000"/>
          <w:lang w:val="es-US"/>
        </w:rPr>
      </w:pPr>
      <w:r w:rsidRPr="0060108B">
        <w:rPr>
          <w:rFonts w:asciiTheme="majorHAnsi" w:eastAsia="Times New Roman" w:hAnsiTheme="majorHAnsi" w:cs="Times New Roman"/>
          <w:i/>
          <w:color w:val="000000"/>
          <w:lang w:val="es-US"/>
        </w:rPr>
        <w:t>“</w:t>
      </w:r>
      <w:r w:rsidRPr="0060108B">
        <w:rPr>
          <w:rFonts w:asciiTheme="majorHAnsi" w:eastAsia="Times New Roman" w:hAnsiTheme="majorHAnsi" w:cs="Times New Roman"/>
          <w:bCs/>
          <w:i/>
          <w:color w:val="000000"/>
          <w:lang w:val="es-US"/>
        </w:rPr>
        <w:t xml:space="preserve">G) Derecho al olvido en búsquedas de Internet, en servicios de redes sociales y medios digitales equivalentes. Toda persona tiene derecho a que los motores de búsqueda en Internet eliminen los enlaces publicados que contuvieran información relativa a esa </w:t>
      </w:r>
      <w:r w:rsidRPr="0060108B">
        <w:rPr>
          <w:rFonts w:asciiTheme="majorHAnsi" w:eastAsia="Times New Roman" w:hAnsiTheme="majorHAnsi" w:cs="Times New Roman"/>
          <w:bCs/>
          <w:i/>
          <w:color w:val="000000"/>
          <w:lang w:val="es-US"/>
        </w:rPr>
        <w:lastRenderedPageBreak/>
        <w:t>persona cuando fuesen inadecuados, inexactos, no actualizados o excesivos, teniendo en cuenta los fines para los que se recogieron, el tiempo transcurrido, la naturaleza y el interés p</w:t>
      </w:r>
      <w:r w:rsidR="0060108B" w:rsidRPr="0060108B">
        <w:rPr>
          <w:rFonts w:asciiTheme="majorHAnsi" w:eastAsia="Times New Roman" w:hAnsiTheme="majorHAnsi" w:cs="Times New Roman"/>
          <w:bCs/>
          <w:i/>
          <w:color w:val="000000"/>
          <w:lang w:val="es-US"/>
        </w:rPr>
        <w:t xml:space="preserve">, </w:t>
      </w:r>
      <w:r w:rsidRPr="0060108B">
        <w:rPr>
          <w:rFonts w:asciiTheme="majorHAnsi" w:eastAsia="Times New Roman" w:hAnsiTheme="majorHAnsi" w:cs="Times New Roman"/>
          <w:bCs/>
          <w:i/>
          <w:color w:val="000000"/>
          <w:lang w:val="es-US"/>
        </w:rPr>
        <w:t>úblico. Asimismo, toda persona tiene derecho a que sean suprimidos, a su simple solicitudlos datos personales que le conciernan, que hubiesen sido facilitados por él o por terceros, para su publicación por servicios de redes sociales y servicios equivalentes</w:t>
      </w:r>
      <w:r w:rsidRPr="0060108B">
        <w:rPr>
          <w:rFonts w:asciiTheme="majorHAnsi" w:eastAsia="Times New Roman" w:hAnsiTheme="majorHAnsi" w:cs="Times New Roman"/>
          <w:i/>
          <w:color w:val="000000"/>
          <w:lang w:val="es-US"/>
        </w:rPr>
        <w:t>”.</w:t>
      </w:r>
    </w:p>
    <w:p w14:paraId="42EF0E6F" w14:textId="77777777" w:rsidR="00821984" w:rsidRPr="00AD6BD9" w:rsidRDefault="00821984" w:rsidP="00AD6BD9">
      <w:pPr>
        <w:ind w:firstLine="180"/>
        <w:jc w:val="both"/>
        <w:rPr>
          <w:rFonts w:asciiTheme="majorHAnsi" w:hAnsiTheme="majorHAnsi"/>
        </w:rPr>
      </w:pPr>
    </w:p>
    <w:p w14:paraId="468E8982" w14:textId="71E3A3B7" w:rsidR="009C4FE0" w:rsidRPr="00AD6BD9" w:rsidRDefault="009C4FE0"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xml:space="preserve">La libertad de expresión es una piedra angular tanto de la libertad individual de expresar el pensamiento e informaciones de toda índole, como </w:t>
      </w:r>
      <w:r w:rsidR="00B758F1">
        <w:rPr>
          <w:rFonts w:asciiTheme="majorHAnsi" w:eastAsia="Times New Roman" w:hAnsiTheme="majorHAnsi" w:cs="Times New Roman"/>
          <w:color w:val="000000"/>
          <w:lang w:val="es-US"/>
        </w:rPr>
        <w:t>en su dimensión social para</w:t>
      </w:r>
      <w:r w:rsidRPr="00AD6BD9">
        <w:rPr>
          <w:rFonts w:asciiTheme="majorHAnsi" w:eastAsia="Times New Roman" w:hAnsiTheme="majorHAnsi" w:cs="Times New Roman"/>
          <w:color w:val="000000"/>
          <w:lang w:val="es-US"/>
        </w:rPr>
        <w:t xml:space="preserve"> el funcionamiento de los sistemas democráticos plurales. </w:t>
      </w:r>
      <w:r w:rsidR="00B758F1">
        <w:rPr>
          <w:rFonts w:asciiTheme="majorHAnsi" w:eastAsia="Times New Roman" w:hAnsiTheme="majorHAnsi" w:cs="Times New Roman"/>
          <w:color w:val="000000"/>
          <w:lang w:val="es-US"/>
        </w:rPr>
        <w:t>En esta segunda dimensión ubicamos el</w:t>
      </w:r>
      <w:r w:rsidRPr="00AD6BD9">
        <w:rPr>
          <w:rFonts w:asciiTheme="majorHAnsi" w:eastAsia="Times New Roman" w:hAnsiTheme="majorHAnsi" w:cs="Times New Roman"/>
          <w:color w:val="000000"/>
          <w:lang w:val="es-US"/>
        </w:rPr>
        <w:t xml:space="preserve"> derecho que tiene la sociedad de estar informada sin restricciones, en particular de los asuntos de interés público o sobre funcionarios públicos. También están alcanzadas por el escrutiñio social aquellas personas que, sin ser funcionarios públicos, participan voluntariamente de actividades relevantes en la sociedad, y que en sentido amplio concitan interés público o que por su naturaleza están sometida a publicidad</w:t>
      </w:r>
      <w:r w:rsidR="00B758F1">
        <w:rPr>
          <w:rFonts w:asciiTheme="majorHAnsi" w:eastAsia="Times New Roman" w:hAnsiTheme="majorHAnsi" w:cs="Times New Roman"/>
          <w:color w:val="000000"/>
          <w:lang w:val="es-US"/>
        </w:rPr>
        <w:t>, como la administración de justicia</w:t>
      </w:r>
      <w:r w:rsidR="00DF5E3D">
        <w:rPr>
          <w:rFonts w:asciiTheme="majorHAnsi" w:eastAsia="Times New Roman" w:hAnsiTheme="majorHAnsi" w:cs="Times New Roman"/>
          <w:color w:val="000000"/>
          <w:lang w:val="es-US"/>
        </w:rPr>
        <w:t>, actividades empresariales, sociales</w:t>
      </w:r>
      <w:r w:rsidR="00B758F1">
        <w:rPr>
          <w:rFonts w:asciiTheme="majorHAnsi" w:eastAsia="Times New Roman" w:hAnsiTheme="majorHAnsi" w:cs="Times New Roman"/>
          <w:color w:val="000000"/>
          <w:lang w:val="es-US"/>
        </w:rPr>
        <w:t>, etcétera</w:t>
      </w:r>
      <w:r w:rsidRPr="00AD6BD9">
        <w:rPr>
          <w:rFonts w:asciiTheme="majorHAnsi" w:eastAsia="Times New Roman" w:hAnsiTheme="majorHAnsi" w:cs="Times New Roman"/>
          <w:color w:val="000000"/>
          <w:lang w:val="es-US"/>
        </w:rPr>
        <w:t>.</w:t>
      </w:r>
    </w:p>
    <w:p w14:paraId="19D97B15" w14:textId="77777777" w:rsidR="009C4FE0" w:rsidRPr="00AD6BD9" w:rsidRDefault="009C4FE0" w:rsidP="00AD6BD9">
      <w:pPr>
        <w:shd w:val="clear" w:color="auto" w:fill="FFFFFF"/>
        <w:ind w:firstLine="180"/>
        <w:jc w:val="both"/>
        <w:rPr>
          <w:rFonts w:asciiTheme="majorHAnsi" w:eastAsia="Times New Roman" w:hAnsiTheme="majorHAnsi" w:cs="Times New Roman"/>
          <w:color w:val="000000"/>
          <w:lang w:val="es-US"/>
        </w:rPr>
      </w:pPr>
    </w:p>
    <w:p w14:paraId="15506DAB" w14:textId="6E068397" w:rsidR="00843313" w:rsidRPr="00AD6BD9" w:rsidRDefault="00843313"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Dicho esto, el sistema interamericano de derechos humanos</w:t>
      </w:r>
      <w:r w:rsidR="00E07EF8" w:rsidRPr="00AD6BD9">
        <w:rPr>
          <w:rFonts w:asciiTheme="majorHAnsi" w:eastAsia="Times New Roman" w:hAnsiTheme="majorHAnsi" w:cs="Times New Roman"/>
          <w:color w:val="000000"/>
          <w:lang w:val="es-US"/>
        </w:rPr>
        <w:t xml:space="preserve"> </w:t>
      </w:r>
      <w:r w:rsidR="00632083">
        <w:rPr>
          <w:rFonts w:asciiTheme="majorHAnsi" w:eastAsia="Times New Roman" w:hAnsiTheme="majorHAnsi" w:cs="Times New Roman"/>
          <w:color w:val="000000"/>
          <w:lang w:val="es-US"/>
        </w:rPr>
        <w:t>también reconoce</w:t>
      </w:r>
      <w:r w:rsidR="00E07EF8" w:rsidRPr="00AD6BD9">
        <w:rPr>
          <w:rFonts w:asciiTheme="majorHAnsi" w:eastAsia="Times New Roman" w:hAnsiTheme="majorHAnsi" w:cs="Times New Roman"/>
          <w:color w:val="000000"/>
          <w:lang w:val="es-US"/>
        </w:rPr>
        <w:t xml:space="preserve"> que la libertad de expresión no es un derecho absoluto y puede estar sometido a un número reducido de restricciones ulteriores, que no pueden constituir en ningún caso formas de censura. Estas excepciones</w:t>
      </w:r>
      <w:r w:rsidR="00632083">
        <w:rPr>
          <w:rFonts w:asciiTheme="majorHAnsi" w:eastAsia="Times New Roman" w:hAnsiTheme="majorHAnsi" w:cs="Times New Roman"/>
          <w:color w:val="000000"/>
          <w:lang w:val="es-US"/>
        </w:rPr>
        <w:t>, para ser legítimas,</w:t>
      </w:r>
      <w:r w:rsidR="00E07EF8" w:rsidRPr="00AD6BD9">
        <w:rPr>
          <w:rFonts w:asciiTheme="majorHAnsi" w:eastAsia="Times New Roman" w:hAnsiTheme="majorHAnsi" w:cs="Times New Roman"/>
          <w:color w:val="000000"/>
          <w:lang w:val="es-US"/>
        </w:rPr>
        <w:t xml:space="preserve"> también deben ser fijadas por ley, obedecer a un interés legítimo permitido por la Convención Americana y ser necesarias y proporcionales al fin que se busca alcanzar. </w:t>
      </w:r>
    </w:p>
    <w:p w14:paraId="4266D579" w14:textId="77777777" w:rsidR="00E07EF8" w:rsidRPr="00AD6BD9" w:rsidRDefault="00E07EF8" w:rsidP="00AD6BD9">
      <w:pPr>
        <w:shd w:val="clear" w:color="auto" w:fill="FFFFFF"/>
        <w:ind w:firstLine="180"/>
        <w:jc w:val="both"/>
        <w:rPr>
          <w:rFonts w:asciiTheme="majorHAnsi" w:eastAsia="Times New Roman" w:hAnsiTheme="majorHAnsi" w:cs="Times New Roman"/>
          <w:color w:val="000000"/>
          <w:lang w:val="es-US"/>
        </w:rPr>
      </w:pPr>
    </w:p>
    <w:p w14:paraId="0A253355" w14:textId="58FADC89" w:rsidR="00E07EF8" w:rsidRPr="00AD6BD9" w:rsidRDefault="00E07EF8"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Bajo este marco jurídico internacional, al que también aplica el artículo 19 del Pacto de Derechos Civiles y Políticos</w:t>
      </w:r>
      <w:r w:rsidR="00B02539" w:rsidRPr="00AD6BD9">
        <w:rPr>
          <w:rFonts w:asciiTheme="majorHAnsi" w:eastAsia="Times New Roman" w:hAnsiTheme="majorHAnsi" w:cs="Times New Roman"/>
          <w:color w:val="000000"/>
          <w:lang w:val="es-US"/>
        </w:rPr>
        <w:t>, es que hay que interpretar las restricciones que el artículo 214 G de la LUC propone para proteger la privacidad en Internet. Lo hace a través de una redacción ambigua, que pretende introducir en el derecho interno el llamado derecho al olvido.</w:t>
      </w:r>
      <w:r w:rsidR="002F4EE7">
        <w:rPr>
          <w:rFonts w:asciiTheme="majorHAnsi" w:eastAsia="Times New Roman" w:hAnsiTheme="majorHAnsi" w:cs="Times New Roman"/>
          <w:color w:val="000000"/>
          <w:lang w:val="es-US"/>
        </w:rPr>
        <w:t xml:space="preserve"> Como cuestión previa, dejo sentado que la propuesta trata de un tema complejo, que requiere la ponderación de derechos fundamentales y que involucra a importantes actores del eco sistema ditigal de plataformas y medios de comunicación, la academia, reguladores, etcétera. En ese sentido requiere una discusión con participación de expertos y múltipes actores, </w:t>
      </w:r>
      <w:r w:rsidR="00B30777">
        <w:rPr>
          <w:rFonts w:asciiTheme="majorHAnsi" w:eastAsia="Times New Roman" w:hAnsiTheme="majorHAnsi" w:cs="Times New Roman"/>
          <w:color w:val="000000"/>
          <w:lang w:val="es-US"/>
        </w:rPr>
        <w:t>en un tema que no</w:t>
      </w:r>
      <w:r w:rsidR="002F4EE7">
        <w:rPr>
          <w:rFonts w:asciiTheme="majorHAnsi" w:eastAsia="Times New Roman" w:hAnsiTheme="majorHAnsi" w:cs="Times New Roman"/>
          <w:color w:val="000000"/>
          <w:lang w:val="es-US"/>
        </w:rPr>
        <w:t xml:space="preserve"> </w:t>
      </w:r>
      <w:r w:rsidR="00B30777">
        <w:rPr>
          <w:rFonts w:asciiTheme="majorHAnsi" w:eastAsia="Times New Roman" w:hAnsiTheme="majorHAnsi" w:cs="Times New Roman"/>
          <w:color w:val="000000"/>
          <w:lang w:val="es-US"/>
        </w:rPr>
        <w:t xml:space="preserve">parece constituir una causal de </w:t>
      </w:r>
      <w:r w:rsidR="002F4EE7">
        <w:rPr>
          <w:rFonts w:asciiTheme="majorHAnsi" w:eastAsia="Times New Roman" w:hAnsiTheme="majorHAnsi" w:cs="Times New Roman"/>
          <w:color w:val="000000"/>
          <w:lang w:val="es-US"/>
        </w:rPr>
        <w:t xml:space="preserve">urgencia en el país </w:t>
      </w:r>
      <w:r w:rsidR="00CE5470">
        <w:rPr>
          <w:rFonts w:asciiTheme="majorHAnsi" w:eastAsia="Times New Roman" w:hAnsiTheme="majorHAnsi" w:cs="Times New Roman"/>
          <w:color w:val="000000"/>
          <w:lang w:val="es-US"/>
        </w:rPr>
        <w:t>y sería adecuado generar una discusión bajo el marco de la legislación ordinaria</w:t>
      </w:r>
      <w:r w:rsidR="002F4EE7">
        <w:rPr>
          <w:rFonts w:asciiTheme="majorHAnsi" w:eastAsia="Times New Roman" w:hAnsiTheme="majorHAnsi" w:cs="Times New Roman"/>
          <w:color w:val="000000"/>
          <w:lang w:val="es-US"/>
        </w:rPr>
        <w:t>.</w:t>
      </w:r>
    </w:p>
    <w:p w14:paraId="4649F02B" w14:textId="77777777" w:rsidR="00E07EF8" w:rsidRPr="00AD6BD9" w:rsidRDefault="00E07EF8" w:rsidP="00AD6BD9">
      <w:pPr>
        <w:shd w:val="clear" w:color="auto" w:fill="FFFFFF"/>
        <w:ind w:firstLine="180"/>
        <w:jc w:val="both"/>
        <w:rPr>
          <w:rFonts w:asciiTheme="majorHAnsi" w:eastAsia="Times New Roman" w:hAnsiTheme="majorHAnsi" w:cs="Times New Roman"/>
          <w:color w:val="000000"/>
          <w:lang w:val="es-US"/>
        </w:rPr>
      </w:pPr>
    </w:p>
    <w:p w14:paraId="4B4F262D" w14:textId="6448DBF5" w:rsidR="00736D3F" w:rsidRPr="00AD6BD9" w:rsidRDefault="00B02539"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xml:space="preserve">En este sentido, a </w:t>
      </w:r>
      <w:r w:rsidR="000C4D52" w:rsidRPr="00AD6BD9">
        <w:rPr>
          <w:rFonts w:asciiTheme="majorHAnsi" w:eastAsia="Times New Roman" w:hAnsiTheme="majorHAnsi" w:cs="Times New Roman"/>
          <w:color w:val="000000"/>
          <w:lang w:val="es-US"/>
        </w:rPr>
        <w:t xml:space="preserve">nivel global este </w:t>
      </w:r>
      <w:r w:rsidR="00FA33A6" w:rsidRPr="00AD6BD9">
        <w:rPr>
          <w:rFonts w:asciiTheme="majorHAnsi" w:eastAsia="Times New Roman" w:hAnsiTheme="majorHAnsi" w:cs="Times New Roman"/>
          <w:color w:val="000000"/>
          <w:lang w:val="es-US"/>
        </w:rPr>
        <w:t>instituto de reciente desarrollo en Europa</w:t>
      </w:r>
      <w:r w:rsidR="000C4D52" w:rsidRPr="00AD6BD9">
        <w:rPr>
          <w:rFonts w:asciiTheme="majorHAnsi" w:eastAsia="Times New Roman" w:hAnsiTheme="majorHAnsi" w:cs="Times New Roman"/>
          <w:color w:val="000000"/>
          <w:lang w:val="es-US"/>
        </w:rPr>
        <w:t xml:space="preserve"> ha sido objeto de polémicas y no existe </w:t>
      </w:r>
      <w:r w:rsidR="00FA33A6" w:rsidRPr="00AD6BD9">
        <w:rPr>
          <w:rFonts w:asciiTheme="majorHAnsi" w:eastAsia="Times New Roman" w:hAnsiTheme="majorHAnsi" w:cs="Times New Roman"/>
          <w:color w:val="000000"/>
          <w:lang w:val="es-US"/>
        </w:rPr>
        <w:t>un</w:t>
      </w:r>
      <w:r w:rsidR="000C4D52" w:rsidRPr="00AD6BD9">
        <w:rPr>
          <w:rFonts w:asciiTheme="majorHAnsi" w:eastAsia="Times New Roman" w:hAnsiTheme="majorHAnsi" w:cs="Times New Roman"/>
          <w:color w:val="000000"/>
          <w:lang w:val="es-US"/>
        </w:rPr>
        <w:t xml:space="preserve"> consenso en el derecho internacional</w:t>
      </w:r>
      <w:r w:rsidR="00FA33A6" w:rsidRPr="00AD6BD9">
        <w:rPr>
          <w:rFonts w:asciiTheme="majorHAnsi" w:eastAsia="Times New Roman" w:hAnsiTheme="majorHAnsi" w:cs="Times New Roman"/>
          <w:color w:val="000000"/>
          <w:lang w:val="es-US"/>
        </w:rPr>
        <w:t xml:space="preserve"> respecto a que tenga el estatus </w:t>
      </w:r>
      <w:r w:rsidR="000C4D52" w:rsidRPr="00AD6BD9">
        <w:rPr>
          <w:rFonts w:asciiTheme="majorHAnsi" w:eastAsia="Times New Roman" w:hAnsiTheme="majorHAnsi" w:cs="Times New Roman"/>
          <w:color w:val="000000"/>
          <w:lang w:val="es-US"/>
        </w:rPr>
        <w:t xml:space="preserve">de un derecho fundamental. Se trata de una solución que Europa ha desarrollado a partir de </w:t>
      </w:r>
      <w:r w:rsidR="00D9699F" w:rsidRPr="00AD6BD9">
        <w:rPr>
          <w:rFonts w:asciiTheme="majorHAnsi" w:eastAsia="Times New Roman" w:hAnsiTheme="majorHAnsi" w:cs="Times New Roman"/>
          <w:color w:val="000000"/>
          <w:lang w:val="es-US"/>
        </w:rPr>
        <w:t>una serie</w:t>
      </w:r>
      <w:r w:rsidR="00C07DAA" w:rsidRPr="00AD6BD9">
        <w:rPr>
          <w:rFonts w:asciiTheme="majorHAnsi" w:eastAsia="Times New Roman" w:hAnsiTheme="majorHAnsi" w:cs="Times New Roman"/>
          <w:color w:val="000000"/>
          <w:lang w:val="es-US"/>
        </w:rPr>
        <w:t xml:space="preserve"> acotada</w:t>
      </w:r>
      <w:r w:rsidR="00D9699F" w:rsidRPr="00AD6BD9">
        <w:rPr>
          <w:rFonts w:asciiTheme="majorHAnsi" w:eastAsia="Times New Roman" w:hAnsiTheme="majorHAnsi" w:cs="Times New Roman"/>
          <w:color w:val="000000"/>
          <w:lang w:val="es-US"/>
        </w:rPr>
        <w:t xml:space="preserve"> de</w:t>
      </w:r>
      <w:r w:rsidR="00632083">
        <w:rPr>
          <w:rFonts w:asciiTheme="majorHAnsi" w:eastAsia="Times New Roman" w:hAnsiTheme="majorHAnsi" w:cs="Times New Roman"/>
          <w:color w:val="000000"/>
          <w:lang w:val="es-US"/>
        </w:rPr>
        <w:t xml:space="preserve"> sentencias. U</w:t>
      </w:r>
      <w:r w:rsidR="000C4D52" w:rsidRPr="00AD6BD9">
        <w:rPr>
          <w:rFonts w:asciiTheme="majorHAnsi" w:eastAsia="Times New Roman" w:hAnsiTheme="majorHAnsi" w:cs="Times New Roman"/>
          <w:color w:val="000000"/>
          <w:lang w:val="es-US"/>
        </w:rPr>
        <w:t>na versión del llamado derecho al olvido fue</w:t>
      </w:r>
      <w:r w:rsidR="00C07DAA" w:rsidRPr="00AD6BD9">
        <w:rPr>
          <w:rFonts w:asciiTheme="majorHAnsi" w:eastAsia="Times New Roman" w:hAnsiTheme="majorHAnsi" w:cs="Times New Roman"/>
          <w:color w:val="000000"/>
          <w:lang w:val="es-US"/>
        </w:rPr>
        <w:t xml:space="preserve"> luego</w:t>
      </w:r>
      <w:r w:rsidR="000C4D52" w:rsidRPr="00AD6BD9">
        <w:rPr>
          <w:rFonts w:asciiTheme="majorHAnsi" w:eastAsia="Times New Roman" w:hAnsiTheme="majorHAnsi" w:cs="Times New Roman"/>
          <w:color w:val="000000"/>
          <w:lang w:val="es-US"/>
        </w:rPr>
        <w:t xml:space="preserve"> introducida en la Directiva de Protección de Datos (DGPA)</w:t>
      </w:r>
      <w:r w:rsidR="00632083">
        <w:rPr>
          <w:rFonts w:asciiTheme="majorHAnsi" w:eastAsia="Times New Roman" w:hAnsiTheme="majorHAnsi" w:cs="Times New Roman"/>
          <w:color w:val="000000"/>
          <w:lang w:val="es-US"/>
        </w:rPr>
        <w:t xml:space="preserve"> Europea</w:t>
      </w:r>
      <w:r w:rsidR="00D9699F" w:rsidRPr="00AD6BD9">
        <w:rPr>
          <w:rFonts w:asciiTheme="majorHAnsi" w:eastAsia="Times New Roman" w:hAnsiTheme="majorHAnsi" w:cs="Times New Roman"/>
          <w:color w:val="000000"/>
          <w:lang w:val="es-US"/>
        </w:rPr>
        <w:t>, con el objetivo de proteger el derecho a la privacidad y los datos personales</w:t>
      </w:r>
      <w:r w:rsidR="000C4D52" w:rsidRPr="00AD6BD9">
        <w:rPr>
          <w:rFonts w:asciiTheme="majorHAnsi" w:eastAsia="Times New Roman" w:hAnsiTheme="majorHAnsi" w:cs="Times New Roman"/>
          <w:color w:val="000000"/>
          <w:lang w:val="es-US"/>
        </w:rPr>
        <w:t xml:space="preserve">. </w:t>
      </w:r>
    </w:p>
    <w:p w14:paraId="44230F0A" w14:textId="77777777" w:rsidR="00736D3F" w:rsidRPr="00AD6BD9" w:rsidRDefault="00736D3F" w:rsidP="00AD6BD9">
      <w:pPr>
        <w:shd w:val="clear" w:color="auto" w:fill="FFFFFF"/>
        <w:ind w:firstLine="180"/>
        <w:jc w:val="both"/>
        <w:rPr>
          <w:rFonts w:asciiTheme="majorHAnsi" w:eastAsia="Times New Roman" w:hAnsiTheme="majorHAnsi" w:cs="Times New Roman"/>
          <w:color w:val="000000"/>
          <w:lang w:val="es-US"/>
        </w:rPr>
      </w:pPr>
    </w:p>
    <w:p w14:paraId="5B469AAB" w14:textId="40268355" w:rsidR="00E909C0" w:rsidRPr="00AD6BD9" w:rsidRDefault="000C4D52"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xml:space="preserve">En el sistema interamericano </w:t>
      </w:r>
      <w:r w:rsidR="00632083">
        <w:rPr>
          <w:rFonts w:asciiTheme="majorHAnsi" w:eastAsia="Times New Roman" w:hAnsiTheme="majorHAnsi" w:cs="Times New Roman"/>
          <w:color w:val="000000"/>
          <w:lang w:val="es-US"/>
        </w:rPr>
        <w:t xml:space="preserve">y en las Américas </w:t>
      </w:r>
      <w:r w:rsidRPr="00AD6BD9">
        <w:rPr>
          <w:rFonts w:asciiTheme="majorHAnsi" w:eastAsia="Times New Roman" w:hAnsiTheme="majorHAnsi" w:cs="Times New Roman"/>
          <w:color w:val="000000"/>
          <w:lang w:val="es-US"/>
        </w:rPr>
        <w:t xml:space="preserve">en general, </w:t>
      </w:r>
      <w:r w:rsidR="00736D3F" w:rsidRPr="00AD6BD9">
        <w:rPr>
          <w:rFonts w:asciiTheme="majorHAnsi" w:eastAsia="Times New Roman" w:hAnsiTheme="majorHAnsi" w:cs="Times New Roman"/>
          <w:color w:val="000000"/>
          <w:lang w:val="es-US"/>
        </w:rPr>
        <w:t xml:space="preserve">este derecho </w:t>
      </w:r>
      <w:r w:rsidRPr="00AD6BD9">
        <w:rPr>
          <w:rFonts w:asciiTheme="majorHAnsi" w:eastAsia="Times New Roman" w:hAnsiTheme="majorHAnsi" w:cs="Times New Roman"/>
          <w:color w:val="000000"/>
          <w:lang w:val="es-US"/>
        </w:rPr>
        <w:t xml:space="preserve">no ha sido pacíficamente admitido </w:t>
      </w:r>
      <w:r w:rsidR="00736D3F" w:rsidRPr="00AD6BD9">
        <w:rPr>
          <w:rFonts w:asciiTheme="majorHAnsi" w:eastAsia="Times New Roman" w:hAnsiTheme="majorHAnsi" w:cs="Times New Roman"/>
          <w:color w:val="000000"/>
          <w:lang w:val="es-US"/>
        </w:rPr>
        <w:t xml:space="preserve">ni en la jurisprudencia ni en la legislación, </w:t>
      </w:r>
      <w:r w:rsidRPr="00AD6BD9">
        <w:rPr>
          <w:rFonts w:asciiTheme="majorHAnsi" w:eastAsia="Times New Roman" w:hAnsiTheme="majorHAnsi" w:cs="Times New Roman"/>
          <w:color w:val="000000"/>
          <w:lang w:val="es-US"/>
        </w:rPr>
        <w:t xml:space="preserve">por sus implicancias y </w:t>
      </w:r>
      <w:r w:rsidR="00736D3F" w:rsidRPr="00AD6BD9">
        <w:rPr>
          <w:rFonts w:asciiTheme="majorHAnsi" w:eastAsia="Times New Roman" w:hAnsiTheme="majorHAnsi" w:cs="Times New Roman"/>
          <w:color w:val="000000"/>
          <w:lang w:val="es-US"/>
        </w:rPr>
        <w:t>restricciones desproporcionadas en</w:t>
      </w:r>
      <w:r w:rsidRPr="00AD6BD9">
        <w:rPr>
          <w:rFonts w:asciiTheme="majorHAnsi" w:eastAsia="Times New Roman" w:hAnsiTheme="majorHAnsi" w:cs="Times New Roman"/>
          <w:color w:val="000000"/>
          <w:lang w:val="es-US"/>
        </w:rPr>
        <w:t xml:space="preserve"> el derecho a la libertad de expresión, </w:t>
      </w:r>
      <w:r w:rsidR="00D9699F" w:rsidRPr="00AD6BD9">
        <w:rPr>
          <w:rFonts w:asciiTheme="majorHAnsi" w:eastAsia="Times New Roman" w:hAnsiTheme="majorHAnsi" w:cs="Times New Roman"/>
          <w:color w:val="000000"/>
          <w:lang w:val="es-US"/>
        </w:rPr>
        <w:t xml:space="preserve">el control social del gobierno, </w:t>
      </w:r>
      <w:r w:rsidRPr="00AD6BD9">
        <w:rPr>
          <w:rFonts w:asciiTheme="majorHAnsi" w:eastAsia="Times New Roman" w:hAnsiTheme="majorHAnsi" w:cs="Times New Roman"/>
          <w:color w:val="000000"/>
          <w:lang w:val="es-US"/>
        </w:rPr>
        <w:t xml:space="preserve">el derecho </w:t>
      </w:r>
      <w:r w:rsidR="00D9699F" w:rsidRPr="00AD6BD9">
        <w:rPr>
          <w:rFonts w:asciiTheme="majorHAnsi" w:eastAsia="Times New Roman" w:hAnsiTheme="majorHAnsi" w:cs="Times New Roman"/>
          <w:color w:val="000000"/>
          <w:lang w:val="es-US"/>
        </w:rPr>
        <w:t>del público</w:t>
      </w:r>
      <w:r w:rsidR="00793961" w:rsidRPr="00AD6BD9">
        <w:rPr>
          <w:rFonts w:asciiTheme="majorHAnsi" w:eastAsia="Times New Roman" w:hAnsiTheme="majorHAnsi" w:cs="Times New Roman"/>
          <w:color w:val="000000"/>
          <w:lang w:val="es-US"/>
        </w:rPr>
        <w:t xml:space="preserve"> a estar informado</w:t>
      </w:r>
      <w:r w:rsidR="00D9699F" w:rsidRPr="00AD6BD9">
        <w:rPr>
          <w:rFonts w:asciiTheme="majorHAnsi" w:eastAsia="Times New Roman" w:hAnsiTheme="majorHAnsi" w:cs="Times New Roman"/>
          <w:color w:val="000000"/>
          <w:lang w:val="es-US"/>
        </w:rPr>
        <w:t xml:space="preserve"> y </w:t>
      </w:r>
      <w:r w:rsidR="00793961" w:rsidRPr="00AD6BD9">
        <w:rPr>
          <w:rFonts w:asciiTheme="majorHAnsi" w:eastAsia="Times New Roman" w:hAnsiTheme="majorHAnsi" w:cs="Times New Roman"/>
          <w:color w:val="000000"/>
          <w:lang w:val="es-US"/>
        </w:rPr>
        <w:t>los derechos a</w:t>
      </w:r>
      <w:r w:rsidR="00D9699F" w:rsidRPr="00AD6BD9">
        <w:rPr>
          <w:rFonts w:asciiTheme="majorHAnsi" w:eastAsia="Times New Roman" w:hAnsiTheme="majorHAnsi" w:cs="Times New Roman"/>
          <w:color w:val="000000"/>
          <w:lang w:val="es-US"/>
        </w:rPr>
        <w:t xml:space="preserve"> la verdad y a la memoria. </w:t>
      </w:r>
      <w:r w:rsidR="00632083">
        <w:rPr>
          <w:rFonts w:asciiTheme="majorHAnsi" w:eastAsia="Times New Roman" w:hAnsiTheme="majorHAnsi" w:cs="Times New Roman"/>
          <w:color w:val="000000"/>
          <w:lang w:val="es-US"/>
        </w:rPr>
        <w:t>Asimismo,</w:t>
      </w:r>
      <w:r w:rsidR="00D9699F" w:rsidRPr="00AD6BD9">
        <w:rPr>
          <w:rFonts w:asciiTheme="majorHAnsi" w:eastAsia="Times New Roman" w:hAnsiTheme="majorHAnsi" w:cs="Times New Roman"/>
          <w:color w:val="000000"/>
          <w:lang w:val="es-US"/>
        </w:rPr>
        <w:t xml:space="preserve"> se trata </w:t>
      </w:r>
      <w:r w:rsidR="00C800DD" w:rsidRPr="00AD6BD9">
        <w:rPr>
          <w:rFonts w:asciiTheme="majorHAnsi" w:eastAsia="Times New Roman" w:hAnsiTheme="majorHAnsi" w:cs="Times New Roman"/>
          <w:color w:val="000000"/>
          <w:lang w:val="es-US"/>
        </w:rPr>
        <w:t>de una solución que puede afectar</w:t>
      </w:r>
      <w:r w:rsidRPr="00AD6BD9">
        <w:rPr>
          <w:rFonts w:asciiTheme="majorHAnsi" w:eastAsia="Times New Roman" w:hAnsiTheme="majorHAnsi" w:cs="Times New Roman"/>
          <w:color w:val="000000"/>
          <w:lang w:val="es-US"/>
        </w:rPr>
        <w:t xml:space="preserve"> la </w:t>
      </w:r>
      <w:r w:rsidR="00525028" w:rsidRPr="00AD6BD9">
        <w:rPr>
          <w:rFonts w:asciiTheme="majorHAnsi" w:eastAsia="Times New Roman" w:hAnsiTheme="majorHAnsi" w:cs="Times New Roman"/>
          <w:color w:val="000000"/>
          <w:lang w:val="es-US"/>
        </w:rPr>
        <w:t xml:space="preserve">propia </w:t>
      </w:r>
      <w:r w:rsidRPr="00AD6BD9">
        <w:rPr>
          <w:rFonts w:asciiTheme="majorHAnsi" w:eastAsia="Times New Roman" w:hAnsiTheme="majorHAnsi" w:cs="Times New Roman"/>
          <w:color w:val="000000"/>
          <w:lang w:val="es-US"/>
        </w:rPr>
        <w:t>naturaleza abierta de Internet como una red de información</w:t>
      </w:r>
      <w:r w:rsidR="003A1554" w:rsidRPr="00AD6BD9">
        <w:rPr>
          <w:rFonts w:asciiTheme="majorHAnsi" w:eastAsia="Times New Roman" w:hAnsiTheme="majorHAnsi" w:cs="Times New Roman"/>
          <w:color w:val="000000"/>
          <w:lang w:val="es-US"/>
        </w:rPr>
        <w:t xml:space="preserve"> descentralizada</w:t>
      </w:r>
      <w:r w:rsidRPr="00AD6BD9">
        <w:rPr>
          <w:rFonts w:asciiTheme="majorHAnsi" w:eastAsia="Times New Roman" w:hAnsiTheme="majorHAnsi" w:cs="Times New Roman"/>
          <w:color w:val="000000"/>
          <w:lang w:val="es-US"/>
        </w:rPr>
        <w:t>.</w:t>
      </w:r>
      <w:r w:rsidR="00C800DD" w:rsidRPr="00AD6BD9">
        <w:rPr>
          <w:rFonts w:asciiTheme="majorHAnsi" w:eastAsia="Times New Roman" w:hAnsiTheme="majorHAnsi" w:cs="Times New Roman"/>
          <w:color w:val="000000"/>
          <w:lang w:val="es-US"/>
        </w:rPr>
        <w:t xml:space="preserve"> </w:t>
      </w:r>
    </w:p>
    <w:p w14:paraId="61C9256E" w14:textId="77777777" w:rsidR="00E909C0" w:rsidRPr="00AD6BD9" w:rsidRDefault="00E909C0" w:rsidP="00AD6BD9">
      <w:pPr>
        <w:shd w:val="clear" w:color="auto" w:fill="FFFFFF"/>
        <w:ind w:firstLine="180"/>
        <w:jc w:val="both"/>
        <w:rPr>
          <w:rFonts w:asciiTheme="majorHAnsi" w:eastAsia="Times New Roman" w:hAnsiTheme="majorHAnsi" w:cs="Times New Roman"/>
          <w:color w:val="000000"/>
          <w:lang w:val="es-US"/>
        </w:rPr>
      </w:pPr>
    </w:p>
    <w:p w14:paraId="13AC1C7C" w14:textId="77777777" w:rsidR="00170F3B" w:rsidRDefault="003A6CEE"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La</w:t>
      </w:r>
      <w:r w:rsidR="00E909C0" w:rsidRPr="00AD6BD9">
        <w:rPr>
          <w:rFonts w:asciiTheme="majorHAnsi" w:eastAsia="Times New Roman" w:hAnsiTheme="majorHAnsi" w:cs="Times New Roman"/>
          <w:color w:val="000000"/>
          <w:lang w:val="es-US"/>
        </w:rPr>
        <w:t xml:space="preserve"> redacción</w:t>
      </w:r>
      <w:r w:rsidR="00B63948">
        <w:rPr>
          <w:rFonts w:asciiTheme="majorHAnsi" w:eastAsia="Times New Roman" w:hAnsiTheme="majorHAnsi" w:cs="Times New Roman"/>
          <w:color w:val="000000"/>
          <w:lang w:val="es-US"/>
        </w:rPr>
        <w:t xml:space="preserve"> respecto al denominado "derecho al olvido"</w:t>
      </w:r>
      <w:r w:rsidR="00E909C0" w:rsidRPr="00AD6BD9">
        <w:rPr>
          <w:rFonts w:asciiTheme="majorHAnsi" w:eastAsia="Times New Roman" w:hAnsiTheme="majorHAnsi" w:cs="Times New Roman"/>
          <w:color w:val="000000"/>
          <w:lang w:val="es-US"/>
        </w:rPr>
        <w:t xml:space="preserve"> del proyecto que el gobierno electo en Uruguay ha dado ha conocer</w:t>
      </w:r>
      <w:r w:rsidRPr="00AD6BD9">
        <w:rPr>
          <w:rFonts w:asciiTheme="majorHAnsi" w:eastAsia="Times New Roman" w:hAnsiTheme="majorHAnsi" w:cs="Times New Roman"/>
          <w:color w:val="000000"/>
          <w:lang w:val="es-US"/>
        </w:rPr>
        <w:t xml:space="preserve"> establece </w:t>
      </w:r>
      <w:r w:rsidR="00E909C0" w:rsidRPr="00AD6BD9">
        <w:rPr>
          <w:rFonts w:asciiTheme="majorHAnsi" w:eastAsia="Times New Roman" w:hAnsiTheme="majorHAnsi" w:cs="Times New Roman"/>
          <w:color w:val="000000"/>
          <w:lang w:val="es-US"/>
        </w:rPr>
        <w:t>una obligación</w:t>
      </w:r>
      <w:r w:rsidR="00D9699F" w:rsidRPr="00AD6BD9">
        <w:rPr>
          <w:rFonts w:asciiTheme="majorHAnsi" w:eastAsia="Times New Roman" w:hAnsiTheme="majorHAnsi" w:cs="Times New Roman"/>
          <w:color w:val="000000"/>
          <w:lang w:val="es-US"/>
        </w:rPr>
        <w:t xml:space="preserve"> en cabeza de las plataformas de Internet</w:t>
      </w:r>
      <w:r w:rsidR="00170F3B">
        <w:rPr>
          <w:rFonts w:asciiTheme="majorHAnsi" w:eastAsia="Times New Roman" w:hAnsiTheme="majorHAnsi" w:cs="Times New Roman"/>
          <w:color w:val="000000"/>
          <w:lang w:val="es-US"/>
        </w:rPr>
        <w:t xml:space="preserve"> y medios digitales</w:t>
      </w:r>
      <w:r w:rsidR="00E909C0" w:rsidRPr="00AD6BD9">
        <w:rPr>
          <w:rFonts w:asciiTheme="majorHAnsi" w:eastAsia="Times New Roman" w:hAnsiTheme="majorHAnsi" w:cs="Times New Roman"/>
          <w:color w:val="000000"/>
          <w:lang w:val="es-US"/>
        </w:rPr>
        <w:t xml:space="preserve"> de desindexar y </w:t>
      </w:r>
      <w:r w:rsidR="00A12049" w:rsidRPr="00AD6BD9">
        <w:rPr>
          <w:rFonts w:asciiTheme="majorHAnsi" w:eastAsia="Times New Roman" w:hAnsiTheme="majorHAnsi" w:cs="Times New Roman"/>
          <w:color w:val="000000"/>
          <w:lang w:val="es-US"/>
        </w:rPr>
        <w:t>remover</w:t>
      </w:r>
      <w:r w:rsidR="00E909C0" w:rsidRPr="00AD6BD9">
        <w:rPr>
          <w:rFonts w:asciiTheme="majorHAnsi" w:eastAsia="Times New Roman" w:hAnsiTheme="majorHAnsi" w:cs="Times New Roman"/>
          <w:color w:val="000000"/>
          <w:lang w:val="es-US"/>
        </w:rPr>
        <w:t xml:space="preserve"> </w:t>
      </w:r>
      <w:r w:rsidR="00430984" w:rsidRPr="00AD6BD9">
        <w:rPr>
          <w:rFonts w:asciiTheme="majorHAnsi" w:eastAsia="Times New Roman" w:hAnsiTheme="majorHAnsi" w:cs="Times New Roman"/>
          <w:b/>
          <w:bCs/>
          <w:color w:val="000000"/>
          <w:lang w:val="es-US"/>
        </w:rPr>
        <w:t>los enlaces publicados que contuvieran información relativa a esa persona cuando fuesen inadecuados, inexactos, no actualizados o excesivos</w:t>
      </w:r>
      <w:r w:rsidR="00430984" w:rsidRPr="00AD6BD9">
        <w:rPr>
          <w:rFonts w:asciiTheme="majorHAnsi" w:eastAsia="Times New Roman" w:hAnsiTheme="majorHAnsi" w:cs="Times New Roman"/>
          <w:color w:val="000000"/>
          <w:lang w:val="es-US"/>
        </w:rPr>
        <w:t xml:space="preserve"> </w:t>
      </w:r>
      <w:r w:rsidR="00A12049" w:rsidRPr="00AD6BD9">
        <w:rPr>
          <w:rFonts w:asciiTheme="majorHAnsi" w:eastAsia="Times New Roman" w:hAnsiTheme="majorHAnsi" w:cs="Times New Roman"/>
          <w:color w:val="000000"/>
          <w:lang w:val="es-US"/>
        </w:rPr>
        <w:t>que pueda afectar a una persona</w:t>
      </w:r>
      <w:r w:rsidR="00430984" w:rsidRPr="00AD6BD9">
        <w:rPr>
          <w:rFonts w:asciiTheme="majorHAnsi" w:eastAsia="Times New Roman" w:hAnsiTheme="majorHAnsi" w:cs="Times New Roman"/>
          <w:color w:val="000000"/>
          <w:lang w:val="es-US"/>
        </w:rPr>
        <w:t xml:space="preserve">. </w:t>
      </w:r>
    </w:p>
    <w:p w14:paraId="448F3B5D" w14:textId="010F5063" w:rsidR="00430984" w:rsidRPr="00AD6BD9" w:rsidRDefault="0043098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Los términos utilizados para definir la información que puede ser suprimida y desaparecer en los hechos de las grandes y pequeñas plataformas de cirulación de infor</w:t>
      </w:r>
      <w:r w:rsidR="00AD4228">
        <w:rPr>
          <w:rFonts w:asciiTheme="majorHAnsi" w:eastAsia="Times New Roman" w:hAnsiTheme="majorHAnsi" w:cs="Times New Roman"/>
          <w:color w:val="000000"/>
          <w:lang w:val="es-US"/>
        </w:rPr>
        <w:t>mación son extremadamente ambigü</w:t>
      </w:r>
      <w:r w:rsidRPr="00AD6BD9">
        <w:rPr>
          <w:rFonts w:asciiTheme="majorHAnsi" w:eastAsia="Times New Roman" w:hAnsiTheme="majorHAnsi" w:cs="Times New Roman"/>
          <w:color w:val="000000"/>
          <w:lang w:val="es-US"/>
        </w:rPr>
        <w:t xml:space="preserve">os y vagos. </w:t>
      </w:r>
    </w:p>
    <w:p w14:paraId="02C625D0" w14:textId="77777777" w:rsidR="00430984" w:rsidRPr="00AD6BD9" w:rsidRDefault="00430984" w:rsidP="00AD6BD9">
      <w:pPr>
        <w:shd w:val="clear" w:color="auto" w:fill="FFFFFF"/>
        <w:ind w:firstLine="180"/>
        <w:jc w:val="both"/>
        <w:rPr>
          <w:rFonts w:asciiTheme="majorHAnsi" w:eastAsia="Times New Roman" w:hAnsiTheme="majorHAnsi" w:cs="Times New Roman"/>
          <w:color w:val="000000"/>
          <w:lang w:val="es-US"/>
        </w:rPr>
      </w:pPr>
    </w:p>
    <w:p w14:paraId="68098918" w14:textId="78FB7CE7" w:rsidR="000C4D52" w:rsidRPr="00AD6BD9" w:rsidRDefault="0043098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Por otra parte</w:t>
      </w:r>
      <w:r w:rsidR="00E909C0" w:rsidRPr="00AD6BD9">
        <w:rPr>
          <w:rFonts w:asciiTheme="majorHAnsi" w:eastAsia="Times New Roman" w:hAnsiTheme="majorHAnsi" w:cs="Times New Roman"/>
          <w:color w:val="000000"/>
          <w:lang w:val="es-US"/>
        </w:rPr>
        <w:t>,</w:t>
      </w:r>
      <w:r w:rsidRPr="00AD6BD9">
        <w:rPr>
          <w:rFonts w:asciiTheme="majorHAnsi" w:eastAsia="Times New Roman" w:hAnsiTheme="majorHAnsi" w:cs="Times New Roman"/>
          <w:color w:val="000000"/>
          <w:lang w:val="es-US"/>
        </w:rPr>
        <w:t xml:space="preserve"> </w:t>
      </w:r>
      <w:r w:rsidR="00AD4228">
        <w:rPr>
          <w:rFonts w:asciiTheme="majorHAnsi" w:eastAsia="Times New Roman" w:hAnsiTheme="majorHAnsi" w:cs="Times New Roman"/>
          <w:color w:val="000000"/>
          <w:lang w:val="es-US"/>
        </w:rPr>
        <w:t xml:space="preserve">la disposición </w:t>
      </w:r>
      <w:r w:rsidRPr="00AD6BD9">
        <w:rPr>
          <w:rFonts w:asciiTheme="majorHAnsi" w:eastAsia="Times New Roman" w:hAnsiTheme="majorHAnsi" w:cs="Times New Roman"/>
          <w:color w:val="000000"/>
          <w:lang w:val="es-US"/>
        </w:rPr>
        <w:t xml:space="preserve">otorga </w:t>
      </w:r>
      <w:r w:rsidR="00AD4228">
        <w:rPr>
          <w:rFonts w:asciiTheme="majorHAnsi" w:eastAsia="Times New Roman" w:hAnsiTheme="majorHAnsi" w:cs="Times New Roman"/>
          <w:color w:val="000000"/>
          <w:lang w:val="es-US"/>
        </w:rPr>
        <w:t>un</w:t>
      </w:r>
      <w:r w:rsidRPr="00AD6BD9">
        <w:rPr>
          <w:rFonts w:asciiTheme="majorHAnsi" w:eastAsia="Times New Roman" w:hAnsiTheme="majorHAnsi" w:cs="Times New Roman"/>
          <w:color w:val="000000"/>
          <w:lang w:val="es-US"/>
        </w:rPr>
        <w:t xml:space="preserve"> poder</w:t>
      </w:r>
      <w:r w:rsidR="00AD4228">
        <w:rPr>
          <w:rFonts w:asciiTheme="majorHAnsi" w:eastAsia="Times New Roman" w:hAnsiTheme="majorHAnsi" w:cs="Times New Roman"/>
          <w:color w:val="000000"/>
          <w:lang w:val="es-US"/>
        </w:rPr>
        <w:t xml:space="preserve"> legal</w:t>
      </w:r>
      <w:r w:rsidRPr="00AD6BD9">
        <w:rPr>
          <w:rFonts w:asciiTheme="majorHAnsi" w:eastAsia="Times New Roman" w:hAnsiTheme="majorHAnsi" w:cs="Times New Roman"/>
          <w:color w:val="000000"/>
          <w:lang w:val="es-US"/>
        </w:rPr>
        <w:t xml:space="preserve"> de censura a los actores del sector privado,</w:t>
      </w:r>
      <w:r w:rsidR="00E909C0" w:rsidRPr="00AD6BD9">
        <w:rPr>
          <w:rFonts w:asciiTheme="majorHAnsi" w:eastAsia="Times New Roman" w:hAnsiTheme="majorHAnsi" w:cs="Times New Roman"/>
          <w:color w:val="000000"/>
          <w:lang w:val="es-US"/>
        </w:rPr>
        <w:t xml:space="preserve"> sin intervención judicial, </w:t>
      </w:r>
      <w:r w:rsidRPr="00AD6BD9">
        <w:rPr>
          <w:rFonts w:asciiTheme="majorHAnsi" w:eastAsia="Times New Roman" w:hAnsiTheme="majorHAnsi" w:cs="Times New Roman"/>
          <w:color w:val="000000"/>
          <w:lang w:val="es-US"/>
        </w:rPr>
        <w:t xml:space="preserve">y abre un campo propicio para la creación de una industria de la eliminación de información, no sólo para casos que podrían ser excepcionales y ameritar una solución, sino </w:t>
      </w:r>
      <w:r w:rsidR="00CA499C">
        <w:rPr>
          <w:rFonts w:asciiTheme="majorHAnsi" w:eastAsia="Times New Roman" w:hAnsiTheme="majorHAnsi" w:cs="Times New Roman"/>
          <w:color w:val="000000"/>
          <w:lang w:val="es-US"/>
        </w:rPr>
        <w:t xml:space="preserve">--y sobre todo-- </w:t>
      </w:r>
      <w:r w:rsidRPr="00AD6BD9">
        <w:rPr>
          <w:rFonts w:asciiTheme="majorHAnsi" w:eastAsia="Times New Roman" w:hAnsiTheme="majorHAnsi" w:cs="Times New Roman"/>
          <w:color w:val="000000"/>
          <w:lang w:val="es-US"/>
        </w:rPr>
        <w:t>para casos que puedan implicar borrar informaciones sobre personas públicas, actuación del gobierno o relevantes en general para la sociedad</w:t>
      </w:r>
      <w:r w:rsidR="00A12049" w:rsidRPr="00AD6BD9">
        <w:rPr>
          <w:rFonts w:asciiTheme="majorHAnsi" w:eastAsia="Times New Roman" w:hAnsiTheme="majorHAnsi" w:cs="Times New Roman"/>
          <w:color w:val="000000"/>
          <w:lang w:val="es-US"/>
        </w:rPr>
        <w:t>.</w:t>
      </w:r>
      <w:r w:rsidRPr="00AD6BD9">
        <w:rPr>
          <w:rFonts w:asciiTheme="majorHAnsi" w:eastAsia="Times New Roman" w:hAnsiTheme="majorHAnsi" w:cs="Times New Roman"/>
          <w:color w:val="000000"/>
          <w:lang w:val="es-US"/>
        </w:rPr>
        <w:t xml:space="preserve"> La</w:t>
      </w:r>
      <w:r w:rsidR="00A12049" w:rsidRPr="00AD6BD9">
        <w:rPr>
          <w:rFonts w:asciiTheme="majorHAnsi" w:eastAsia="Times New Roman" w:hAnsiTheme="majorHAnsi" w:cs="Times New Roman"/>
          <w:color w:val="000000"/>
          <w:lang w:val="es-US"/>
        </w:rPr>
        <w:t xml:space="preserve"> experiencia europea </w:t>
      </w:r>
      <w:r w:rsidRPr="00AD6BD9">
        <w:rPr>
          <w:rFonts w:asciiTheme="majorHAnsi" w:eastAsia="Times New Roman" w:hAnsiTheme="majorHAnsi" w:cs="Times New Roman"/>
          <w:color w:val="000000"/>
          <w:lang w:val="es-US"/>
        </w:rPr>
        <w:t>ya permite</w:t>
      </w:r>
      <w:r w:rsidR="00A12049" w:rsidRPr="00AD6BD9">
        <w:rPr>
          <w:rFonts w:asciiTheme="majorHAnsi" w:eastAsia="Times New Roman" w:hAnsiTheme="majorHAnsi" w:cs="Times New Roman"/>
          <w:color w:val="000000"/>
          <w:lang w:val="es-US"/>
        </w:rPr>
        <w:t xml:space="preserve"> observar que quienes más utilizan este </w:t>
      </w:r>
      <w:r w:rsidR="0017040E">
        <w:rPr>
          <w:rFonts w:asciiTheme="majorHAnsi" w:eastAsia="Times New Roman" w:hAnsiTheme="majorHAnsi" w:cs="Times New Roman"/>
          <w:color w:val="000000"/>
          <w:lang w:val="es-US"/>
        </w:rPr>
        <w:t xml:space="preserve">alegado </w:t>
      </w:r>
      <w:r w:rsidR="00A12049" w:rsidRPr="00AD6BD9">
        <w:rPr>
          <w:rFonts w:asciiTheme="majorHAnsi" w:eastAsia="Times New Roman" w:hAnsiTheme="majorHAnsi" w:cs="Times New Roman"/>
          <w:color w:val="000000"/>
          <w:lang w:val="es-US"/>
        </w:rPr>
        <w:t>derecho son funcionarios públicos o personas involucradas en asuntos de interés público</w:t>
      </w:r>
      <w:r w:rsidRPr="00AD6BD9">
        <w:rPr>
          <w:rFonts w:asciiTheme="majorHAnsi" w:eastAsia="Times New Roman" w:hAnsiTheme="majorHAnsi" w:cs="Times New Roman"/>
          <w:color w:val="000000"/>
          <w:lang w:val="es-US"/>
        </w:rPr>
        <w:t xml:space="preserve"> e involucradas en actividades ilícitas</w:t>
      </w:r>
      <w:r w:rsidR="00E909C0"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debido a que</w:t>
      </w:r>
      <w:r w:rsidR="0017040E">
        <w:rPr>
          <w:rFonts w:asciiTheme="majorHAnsi" w:eastAsia="Times New Roman" w:hAnsiTheme="majorHAnsi" w:cs="Times New Roman"/>
          <w:color w:val="000000"/>
          <w:lang w:val="es-US"/>
        </w:rPr>
        <w:t xml:space="preserve"> permite "limpiar" reputaciones y</w:t>
      </w:r>
      <w:r w:rsidRPr="00AD6BD9">
        <w:rPr>
          <w:rFonts w:asciiTheme="majorHAnsi" w:eastAsia="Times New Roman" w:hAnsiTheme="majorHAnsi" w:cs="Times New Roman"/>
          <w:color w:val="000000"/>
          <w:lang w:val="es-US"/>
        </w:rPr>
        <w:t xml:space="preserve"> hace imposible</w:t>
      </w:r>
      <w:r w:rsidR="0017040E">
        <w:rPr>
          <w:rFonts w:asciiTheme="majorHAnsi" w:eastAsia="Times New Roman" w:hAnsiTheme="majorHAnsi" w:cs="Times New Roman"/>
          <w:color w:val="000000"/>
          <w:lang w:val="es-US"/>
        </w:rPr>
        <w:t xml:space="preserve"> al público</w:t>
      </w:r>
      <w:r w:rsidRPr="00AD6BD9">
        <w:rPr>
          <w:rFonts w:asciiTheme="majorHAnsi" w:eastAsia="Times New Roman" w:hAnsiTheme="majorHAnsi" w:cs="Times New Roman"/>
          <w:color w:val="000000"/>
          <w:lang w:val="es-US"/>
        </w:rPr>
        <w:t xml:space="preserve"> acceder al contenido</w:t>
      </w:r>
      <w:r w:rsidR="0017040E">
        <w:rPr>
          <w:rFonts w:asciiTheme="majorHAnsi" w:eastAsia="Times New Roman" w:hAnsiTheme="majorHAnsi" w:cs="Times New Roman"/>
          <w:color w:val="000000"/>
          <w:lang w:val="es-US"/>
        </w:rPr>
        <w:t xml:space="preserve"> de esa información</w:t>
      </w:r>
      <w:r w:rsidR="00E909C0" w:rsidRPr="00AD6BD9">
        <w:rPr>
          <w:rFonts w:asciiTheme="majorHAnsi" w:eastAsia="Times New Roman" w:hAnsiTheme="majorHAnsi" w:cs="Times New Roman"/>
          <w:color w:val="000000"/>
          <w:lang w:val="es-US"/>
        </w:rPr>
        <w:t>.</w:t>
      </w:r>
    </w:p>
    <w:p w14:paraId="54A2E37F" w14:textId="77777777" w:rsidR="00E34630" w:rsidRPr="00AD6BD9" w:rsidRDefault="00E34630" w:rsidP="00AD6BD9">
      <w:pPr>
        <w:shd w:val="clear" w:color="auto" w:fill="FFFFFF"/>
        <w:ind w:firstLine="180"/>
        <w:jc w:val="both"/>
        <w:rPr>
          <w:rFonts w:asciiTheme="majorHAnsi" w:eastAsia="Times New Roman" w:hAnsiTheme="majorHAnsi" w:cs="Times New Roman"/>
          <w:color w:val="000000"/>
          <w:lang w:val="es-US"/>
        </w:rPr>
      </w:pPr>
    </w:p>
    <w:p w14:paraId="07FE67E4" w14:textId="40FCBF40" w:rsidR="00E34630" w:rsidRPr="00AD6BD9" w:rsidRDefault="00466896" w:rsidP="00AD6BD9">
      <w:pPr>
        <w:shd w:val="clear" w:color="auto" w:fill="FFFFFF"/>
        <w:ind w:firstLine="180"/>
        <w:jc w:val="both"/>
        <w:rPr>
          <w:rFonts w:asciiTheme="majorHAnsi" w:eastAsia="Times New Roman" w:hAnsiTheme="majorHAnsi" w:cs="Times New Roman"/>
          <w:color w:val="000000"/>
          <w:lang w:val="es-US"/>
        </w:rPr>
      </w:pPr>
      <w:r>
        <w:rPr>
          <w:rFonts w:asciiTheme="majorHAnsi" w:eastAsia="Times New Roman" w:hAnsiTheme="majorHAnsi" w:cs="Times New Roman"/>
          <w:color w:val="000000"/>
          <w:lang w:val="es-US"/>
        </w:rPr>
        <w:t>En todo caso, si el objetivo de la medida es el</w:t>
      </w:r>
      <w:r w:rsidR="00E34630" w:rsidRPr="00AD6BD9">
        <w:rPr>
          <w:rFonts w:asciiTheme="majorHAnsi" w:eastAsia="Times New Roman" w:hAnsiTheme="majorHAnsi" w:cs="Times New Roman"/>
          <w:color w:val="000000"/>
          <w:lang w:val="es-US"/>
        </w:rPr>
        <w:t xml:space="preserve"> de proteger los datos personales sensibles de una persona --y no afectar la información de interés público</w:t>
      </w:r>
      <w:r>
        <w:rPr>
          <w:rFonts w:asciiTheme="majorHAnsi" w:eastAsia="Times New Roman" w:hAnsiTheme="majorHAnsi" w:cs="Times New Roman"/>
          <w:color w:val="000000"/>
          <w:lang w:val="es-US"/>
        </w:rPr>
        <w:t xml:space="preserve"> que circula en Internet</w:t>
      </w:r>
      <w:r w:rsidR="00E34630" w:rsidRPr="00AD6BD9">
        <w:rPr>
          <w:rFonts w:asciiTheme="majorHAnsi" w:eastAsia="Times New Roman" w:hAnsiTheme="majorHAnsi" w:cs="Times New Roman"/>
          <w:color w:val="000000"/>
          <w:lang w:val="es-US"/>
        </w:rPr>
        <w:t xml:space="preserve">-- esta posibilidad de suprimir o desindexar debe quedar restringida a casos en </w:t>
      </w:r>
      <w:r>
        <w:rPr>
          <w:rFonts w:asciiTheme="majorHAnsi" w:eastAsia="Times New Roman" w:hAnsiTheme="majorHAnsi" w:cs="Times New Roman"/>
          <w:color w:val="000000"/>
          <w:lang w:val="es-US"/>
        </w:rPr>
        <w:t xml:space="preserve">los </w:t>
      </w:r>
      <w:r w:rsidR="00E34630" w:rsidRPr="00AD6BD9">
        <w:rPr>
          <w:rFonts w:asciiTheme="majorHAnsi" w:eastAsia="Times New Roman" w:hAnsiTheme="majorHAnsi" w:cs="Times New Roman"/>
          <w:color w:val="000000"/>
          <w:lang w:val="es-US"/>
        </w:rPr>
        <w:t xml:space="preserve">que el solicitante demuestre un daño sustantivo a la privacidad y la dignidad y siempre a través de una orden judicial adoptada en el marco de un proceso </w:t>
      </w:r>
      <w:r>
        <w:rPr>
          <w:rFonts w:asciiTheme="majorHAnsi" w:eastAsia="Times New Roman" w:hAnsiTheme="majorHAnsi" w:cs="Times New Roman"/>
          <w:color w:val="000000"/>
          <w:lang w:val="es-US"/>
        </w:rPr>
        <w:t xml:space="preserve">respetuoso del debido proceso, </w:t>
      </w:r>
      <w:r w:rsidR="00E34630" w:rsidRPr="00AD6BD9">
        <w:rPr>
          <w:rFonts w:asciiTheme="majorHAnsi" w:eastAsia="Times New Roman" w:hAnsiTheme="majorHAnsi" w:cs="Times New Roman"/>
          <w:color w:val="000000"/>
          <w:lang w:val="es-US"/>
        </w:rPr>
        <w:t>en el que puedan ejercer su defensa todas las partes involucradas (el alegado afectado, la plataforma, el medio de comunicación indexado, etcétera).</w:t>
      </w:r>
      <w:r>
        <w:rPr>
          <w:rFonts w:asciiTheme="majorHAnsi" w:eastAsia="Times New Roman" w:hAnsiTheme="majorHAnsi" w:cs="Times New Roman"/>
          <w:color w:val="000000"/>
          <w:lang w:val="es-US"/>
        </w:rPr>
        <w:t xml:space="preserve"> Hay que tener en cuenta que cuando se solicita la desindexación o supresión de un motor de búsqueda o plataforma, en general afecta a un medio de comunicación o tercero que subió esa información a la red.</w:t>
      </w:r>
    </w:p>
    <w:p w14:paraId="50DD5694" w14:textId="77777777" w:rsidR="000C4D52" w:rsidRPr="00AD6BD9" w:rsidRDefault="000C4D52" w:rsidP="00AD6BD9">
      <w:pPr>
        <w:shd w:val="clear" w:color="auto" w:fill="FFFFFF"/>
        <w:ind w:firstLine="180"/>
        <w:jc w:val="both"/>
        <w:rPr>
          <w:rFonts w:asciiTheme="majorHAnsi" w:eastAsia="Times New Roman" w:hAnsiTheme="majorHAnsi" w:cs="Times New Roman"/>
          <w:color w:val="000000"/>
          <w:lang w:val="es-US"/>
        </w:rPr>
      </w:pPr>
    </w:p>
    <w:p w14:paraId="122DBD57" w14:textId="06157DCA" w:rsidR="00D00A34" w:rsidRPr="00AD6BD9" w:rsidRDefault="00FA1B23"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xml:space="preserve">La </w:t>
      </w:r>
      <w:r w:rsidR="00E65720">
        <w:rPr>
          <w:rFonts w:asciiTheme="majorHAnsi" w:eastAsia="Times New Roman" w:hAnsiTheme="majorHAnsi" w:cs="Times New Roman"/>
          <w:color w:val="000000"/>
          <w:lang w:val="es-US"/>
        </w:rPr>
        <w:t>Relatoría Especial para la Libertad de Expresión</w:t>
      </w:r>
      <w:r w:rsidRPr="00AD6BD9">
        <w:rPr>
          <w:rFonts w:asciiTheme="majorHAnsi" w:eastAsia="Times New Roman" w:hAnsiTheme="majorHAnsi" w:cs="Times New Roman"/>
          <w:color w:val="000000"/>
          <w:lang w:val="es-US"/>
        </w:rPr>
        <w:t xml:space="preserve"> publicó un estudio sobre los conflictos que genera este </w:t>
      </w:r>
      <w:r w:rsidR="00E65720">
        <w:rPr>
          <w:rFonts w:asciiTheme="majorHAnsi" w:eastAsia="Times New Roman" w:hAnsiTheme="majorHAnsi" w:cs="Times New Roman"/>
          <w:color w:val="000000"/>
          <w:lang w:val="es-US"/>
        </w:rPr>
        <w:t>"</w:t>
      </w:r>
      <w:r w:rsidRPr="00AD6BD9">
        <w:rPr>
          <w:rFonts w:asciiTheme="majorHAnsi" w:eastAsia="Times New Roman" w:hAnsiTheme="majorHAnsi" w:cs="Times New Roman"/>
          <w:color w:val="000000"/>
          <w:lang w:val="es-US"/>
        </w:rPr>
        <w:t>derecho</w:t>
      </w:r>
      <w:r w:rsidR="00E65720">
        <w:rPr>
          <w:rFonts w:asciiTheme="majorHAnsi" w:eastAsia="Times New Roman" w:hAnsiTheme="majorHAnsi" w:cs="Times New Roman"/>
          <w:color w:val="000000"/>
          <w:lang w:val="es-US"/>
        </w:rPr>
        <w:t xml:space="preserve"> al olvido"</w:t>
      </w:r>
      <w:r w:rsidRPr="00AD6BD9">
        <w:rPr>
          <w:rFonts w:asciiTheme="majorHAnsi" w:eastAsia="Times New Roman" w:hAnsiTheme="majorHAnsi" w:cs="Times New Roman"/>
          <w:color w:val="000000"/>
          <w:lang w:val="es-US"/>
        </w:rPr>
        <w:t xml:space="preserve"> en un informe titulado E</w:t>
      </w:r>
      <w:r w:rsidR="00D00A34" w:rsidRPr="00AD6BD9">
        <w:rPr>
          <w:rFonts w:asciiTheme="majorHAnsi" w:eastAsia="Times New Roman" w:hAnsiTheme="majorHAnsi" w:cs="Times New Roman"/>
          <w:color w:val="000000"/>
          <w:lang w:val="es-US"/>
        </w:rPr>
        <w:t xml:space="preserve">stándares para una Internet libre, </w:t>
      </w:r>
      <w:r w:rsidRPr="00AD6BD9">
        <w:rPr>
          <w:rFonts w:asciiTheme="majorHAnsi" w:eastAsia="Times New Roman" w:hAnsiTheme="majorHAnsi" w:cs="Times New Roman"/>
          <w:color w:val="000000"/>
          <w:lang w:val="es-US"/>
        </w:rPr>
        <w:t>abierta e inclusiva</w:t>
      </w:r>
      <w:r w:rsidR="00D00A34" w:rsidRPr="00AD6BD9">
        <w:rPr>
          <w:rFonts w:asciiTheme="majorHAnsi" w:eastAsia="Times New Roman" w:hAnsiTheme="majorHAnsi" w:cs="Times New Roman"/>
          <w:color w:val="000000"/>
          <w:lang w:val="es-US"/>
        </w:rPr>
        <w:t xml:space="preserve"> (2016)</w:t>
      </w:r>
      <w:r w:rsidR="00366372" w:rsidRPr="00AD6BD9">
        <w:rPr>
          <w:rFonts w:asciiTheme="majorHAnsi" w:eastAsia="Times New Roman" w:hAnsiTheme="majorHAnsi" w:cs="Times New Roman"/>
          <w:color w:val="000000"/>
          <w:lang w:val="es-US"/>
        </w:rPr>
        <w:t>, cuyo link acompaño al pie</w:t>
      </w:r>
      <w:r w:rsidR="00366372" w:rsidRPr="00AD6BD9">
        <w:rPr>
          <w:rStyle w:val="Refdenotaalpie"/>
          <w:rFonts w:asciiTheme="majorHAnsi" w:eastAsia="Times New Roman" w:hAnsiTheme="majorHAnsi" w:cs="Times New Roman"/>
          <w:color w:val="000000"/>
          <w:lang w:val="es-US"/>
        </w:rPr>
        <w:footnoteReference w:id="1"/>
      </w:r>
      <w:r w:rsidRPr="00AD6BD9">
        <w:rPr>
          <w:rFonts w:asciiTheme="majorHAnsi" w:eastAsia="Times New Roman" w:hAnsiTheme="majorHAnsi" w:cs="Times New Roman"/>
          <w:color w:val="000000"/>
          <w:lang w:val="es-US"/>
        </w:rPr>
        <w:t>. A continución un resumen de los principales aspectos abordados</w:t>
      </w:r>
      <w:r w:rsidR="00366372" w:rsidRPr="00AD6BD9">
        <w:rPr>
          <w:rFonts w:asciiTheme="majorHAnsi" w:eastAsia="Times New Roman" w:hAnsiTheme="majorHAnsi" w:cs="Times New Roman"/>
          <w:color w:val="000000"/>
          <w:lang w:val="es-US"/>
        </w:rPr>
        <w:t xml:space="preserve"> respecto a la "</w:t>
      </w:r>
      <w:r w:rsidR="00D00A34" w:rsidRPr="00AD6BD9">
        <w:rPr>
          <w:rFonts w:asciiTheme="majorHAnsi" w:eastAsia="Times New Roman" w:hAnsiTheme="majorHAnsi" w:cs="Times New Roman"/>
          <w:b/>
          <w:bCs/>
          <w:color w:val="000000"/>
          <w:lang w:val="es-US"/>
        </w:rPr>
        <w:t>remoción y desindexación de contenidos en Internet bajo el llamado “derecho al olvido”</w:t>
      </w:r>
      <w:r w:rsidR="00E65720">
        <w:rPr>
          <w:rFonts w:asciiTheme="majorHAnsi" w:eastAsia="Times New Roman" w:hAnsiTheme="majorHAnsi" w:cs="Times New Roman"/>
          <w:b/>
          <w:bCs/>
          <w:color w:val="000000"/>
          <w:lang w:val="es-US"/>
        </w:rPr>
        <w:t>.</w:t>
      </w:r>
    </w:p>
    <w:p w14:paraId="7FC57E34"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003BD604" w14:textId="08A811AF"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Es innegable que con el advenimiento de internet surgieron numerosos desafíos en</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torno a la protección del derecho a la privacidad, tanto para el Estado, en su rol de</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garante, como para los particulares, en su rol de usuarios. La Relatoría Especial ha</w:t>
      </w:r>
      <w:r w:rsidR="00E65720">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reconocido que el derecho a la privacidad en internet requiere que se garantice la</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protección en el tratamiento de los datos personales en línea. Los Estados tienen la</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obligación de </w:t>
      </w:r>
      <w:r w:rsidR="00E65720">
        <w:rPr>
          <w:rFonts w:asciiTheme="majorHAnsi" w:eastAsia="Times New Roman" w:hAnsiTheme="majorHAnsi" w:cs="Times New Roman"/>
          <w:color w:val="000000"/>
          <w:lang w:val="es-US"/>
        </w:rPr>
        <w:t xml:space="preserve">proteger </w:t>
      </w:r>
      <w:r w:rsidRPr="00AD6BD9">
        <w:rPr>
          <w:rFonts w:asciiTheme="majorHAnsi" w:eastAsia="Times New Roman" w:hAnsiTheme="majorHAnsi" w:cs="Times New Roman"/>
          <w:color w:val="000000"/>
          <w:lang w:val="es-US"/>
        </w:rPr>
        <w:t>a todas las personas</w:t>
      </w:r>
      <w:r w:rsidR="00E65720">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bajo su jurisdicción, lo que incluye la protección frente a posibles injerencias</w:t>
      </w:r>
      <w:r w:rsidR="00E65720">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arbitrarias o abusivas también respecto de terceros.</w:t>
      </w:r>
      <w:r w:rsidR="00E65720">
        <w:rPr>
          <w:rFonts w:asciiTheme="majorHAnsi" w:eastAsia="Times New Roman" w:hAnsiTheme="majorHAnsi" w:cs="Times New Roman"/>
          <w:color w:val="000000"/>
          <w:lang w:val="es-US"/>
        </w:rPr>
        <w:t xml:space="preserve"> (</w:t>
      </w:r>
      <w:r w:rsidR="00E65720" w:rsidRPr="00AD6BD9">
        <w:rPr>
          <w:rFonts w:asciiTheme="majorHAnsi" w:eastAsia="Times New Roman" w:hAnsiTheme="majorHAnsi" w:cs="Times New Roman"/>
          <w:color w:val="000000"/>
          <w:lang w:val="es-US"/>
        </w:rPr>
        <w:t>Párrafo 131</w:t>
      </w:r>
      <w:r w:rsidR="00E65720">
        <w:rPr>
          <w:rFonts w:asciiTheme="majorHAnsi" w:eastAsia="Times New Roman" w:hAnsiTheme="majorHAnsi" w:cs="Times New Roman"/>
          <w:color w:val="000000"/>
          <w:lang w:val="es-US"/>
        </w:rPr>
        <w:t>)</w:t>
      </w:r>
      <w:r w:rsidR="00E65720" w:rsidRPr="00AD6BD9">
        <w:rPr>
          <w:rFonts w:asciiTheme="majorHAnsi" w:eastAsia="Times New Roman" w:hAnsiTheme="majorHAnsi" w:cs="Times New Roman"/>
          <w:color w:val="000000"/>
          <w:lang w:val="es-US"/>
        </w:rPr>
        <w:t>.</w:t>
      </w:r>
    </w:p>
    <w:p w14:paraId="128E0C6E"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6370DA8B" w14:textId="2CE60EA8"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Ahora bien, el derecho internacional de los derechos humanos no protege o reconoce</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el llamado “derecho al olvido”, en los términos delineados por el TJUE en el caso</w:t>
      </w:r>
      <w:r w:rsidR="00E65720">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Costeja. Por el contrario, la Relatoría Especial estima que la aplicación en las Américas</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 un sistema de remoción y desindexación privada de contenidos en línea con límites</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tan vagos y ambiguos resulta particularmente problemática a la luz del amplio</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margen normativo de protección de la libertad de expresión bajo el artículo 13 de la</w:t>
      </w:r>
      <w:r w:rsidR="00FA1B2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Convención Americana sobre Derechos Humanos.</w:t>
      </w:r>
      <w:r w:rsidR="00E65720" w:rsidRPr="00E65720">
        <w:rPr>
          <w:rFonts w:asciiTheme="majorHAnsi" w:eastAsia="Times New Roman" w:hAnsiTheme="majorHAnsi" w:cs="Times New Roman"/>
          <w:color w:val="000000"/>
          <w:lang w:val="es-US"/>
        </w:rPr>
        <w:t xml:space="preserve"> </w:t>
      </w:r>
      <w:r w:rsidR="00E65720">
        <w:rPr>
          <w:rFonts w:asciiTheme="majorHAnsi" w:eastAsia="Times New Roman" w:hAnsiTheme="majorHAnsi" w:cs="Times New Roman"/>
          <w:color w:val="000000"/>
          <w:lang w:val="es-US"/>
        </w:rPr>
        <w:t>(</w:t>
      </w:r>
      <w:r w:rsidR="00E65720" w:rsidRPr="00AD6BD9">
        <w:rPr>
          <w:rFonts w:asciiTheme="majorHAnsi" w:eastAsia="Times New Roman" w:hAnsiTheme="majorHAnsi" w:cs="Times New Roman"/>
          <w:color w:val="000000"/>
          <w:lang w:val="es-US"/>
        </w:rPr>
        <w:t>P</w:t>
      </w:r>
      <w:r w:rsidR="00677CAB">
        <w:rPr>
          <w:rFonts w:asciiTheme="majorHAnsi" w:eastAsia="Times New Roman" w:hAnsiTheme="majorHAnsi" w:cs="Times New Roman"/>
          <w:color w:val="000000"/>
          <w:lang w:val="es-US"/>
        </w:rPr>
        <w:t>árr.</w:t>
      </w:r>
      <w:r w:rsidR="00E65720" w:rsidRPr="00AD6BD9">
        <w:rPr>
          <w:rFonts w:asciiTheme="majorHAnsi" w:eastAsia="Times New Roman" w:hAnsiTheme="majorHAnsi" w:cs="Times New Roman"/>
          <w:color w:val="000000"/>
          <w:lang w:val="es-US"/>
        </w:rPr>
        <w:t xml:space="preserve"> 132</w:t>
      </w:r>
      <w:r w:rsidR="00E65720">
        <w:rPr>
          <w:rFonts w:asciiTheme="majorHAnsi" w:eastAsia="Times New Roman" w:hAnsiTheme="majorHAnsi" w:cs="Times New Roman"/>
          <w:color w:val="000000"/>
          <w:lang w:val="es-US"/>
        </w:rPr>
        <w:t>)</w:t>
      </w:r>
      <w:r w:rsidR="00E65720" w:rsidRPr="00AD6BD9">
        <w:rPr>
          <w:rFonts w:asciiTheme="majorHAnsi" w:eastAsia="Times New Roman" w:hAnsiTheme="majorHAnsi" w:cs="Times New Roman"/>
          <w:color w:val="000000"/>
          <w:lang w:val="es-US"/>
        </w:rPr>
        <w:t>.</w:t>
      </w:r>
    </w:p>
    <w:p w14:paraId="7B7CE667"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503925CD" w14:textId="735001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La remoción de contenidos en internet tiene un impacto evidente en el derecho a la</w:t>
      </w:r>
      <w:r w:rsidR="004A2F0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libertad de expresión, tanto en su dimensión individual como social, y en el derecho</w:t>
      </w:r>
      <w:r w:rsidR="00FA1B23" w:rsidRPr="00AD6BD9">
        <w:rPr>
          <w:rFonts w:asciiTheme="majorHAnsi" w:eastAsia="Times New Roman" w:hAnsiTheme="majorHAnsi" w:cs="Times New Roman"/>
          <w:color w:val="000000"/>
          <w:lang w:val="es-US"/>
        </w:rPr>
        <w:t xml:space="preserve"> </w:t>
      </w:r>
      <w:r w:rsidR="004A2F03" w:rsidRPr="00AD6BD9">
        <w:rPr>
          <w:rFonts w:asciiTheme="majorHAnsi" w:eastAsia="Times New Roman" w:hAnsiTheme="majorHAnsi" w:cs="Times New Roman"/>
          <w:color w:val="000000"/>
          <w:lang w:val="es-US"/>
        </w:rPr>
        <w:t xml:space="preserve">de </w:t>
      </w:r>
      <w:r w:rsidRPr="00AD6BD9">
        <w:rPr>
          <w:rFonts w:asciiTheme="majorHAnsi" w:eastAsia="Times New Roman" w:hAnsiTheme="majorHAnsi" w:cs="Times New Roman"/>
          <w:color w:val="000000"/>
          <w:lang w:val="es-US"/>
        </w:rPr>
        <w:t>acceso a la información por parte del público. La información removida no circula,</w:t>
      </w:r>
      <w:r w:rsidR="00FA1B23" w:rsidRPr="00AD6BD9">
        <w:rPr>
          <w:rFonts w:asciiTheme="majorHAnsi" w:eastAsia="Times New Roman" w:hAnsiTheme="majorHAnsi" w:cs="Times New Roman"/>
          <w:color w:val="000000"/>
          <w:lang w:val="es-US"/>
        </w:rPr>
        <w:t xml:space="preserve"> </w:t>
      </w:r>
      <w:r w:rsidR="004A2F03" w:rsidRPr="00AD6BD9">
        <w:rPr>
          <w:rFonts w:asciiTheme="majorHAnsi" w:eastAsia="Times New Roman" w:hAnsiTheme="majorHAnsi" w:cs="Times New Roman"/>
          <w:color w:val="000000"/>
          <w:lang w:val="es-US"/>
        </w:rPr>
        <w:t xml:space="preserve">lo que </w:t>
      </w:r>
      <w:r w:rsidRPr="00AD6BD9">
        <w:rPr>
          <w:rFonts w:asciiTheme="majorHAnsi" w:eastAsia="Times New Roman" w:hAnsiTheme="majorHAnsi" w:cs="Times New Roman"/>
          <w:color w:val="000000"/>
          <w:lang w:val="es-US"/>
        </w:rPr>
        <w:t>afecta el derecho de las personas a expresarse y difundir sus opiniones e ideas</w:t>
      </w:r>
      <w:r w:rsidR="00FA1B23" w:rsidRPr="00AD6BD9">
        <w:rPr>
          <w:rFonts w:asciiTheme="majorHAnsi" w:eastAsia="Times New Roman" w:hAnsiTheme="majorHAnsi" w:cs="Times New Roman"/>
          <w:color w:val="000000"/>
          <w:lang w:val="es-US"/>
        </w:rPr>
        <w:t xml:space="preserve"> </w:t>
      </w:r>
      <w:r w:rsidR="004A2F03" w:rsidRPr="00AD6BD9">
        <w:rPr>
          <w:rFonts w:asciiTheme="majorHAnsi" w:eastAsia="Times New Roman" w:hAnsiTheme="majorHAnsi" w:cs="Times New Roman"/>
          <w:color w:val="000000"/>
          <w:lang w:val="es-US"/>
        </w:rPr>
        <w:t xml:space="preserve">y el </w:t>
      </w:r>
      <w:r w:rsidRPr="00AD6BD9">
        <w:rPr>
          <w:rFonts w:asciiTheme="majorHAnsi" w:eastAsia="Times New Roman" w:hAnsiTheme="majorHAnsi" w:cs="Times New Roman"/>
          <w:color w:val="000000"/>
          <w:lang w:val="es-US"/>
        </w:rPr>
        <w:t>derecho de la comunidad a recibir informaciones e ideas de toda índole. Un</w:t>
      </w:r>
      <w:r w:rsidR="006435E4" w:rsidRPr="00AD6BD9">
        <w:rPr>
          <w:rFonts w:asciiTheme="majorHAnsi" w:eastAsia="Times New Roman" w:hAnsiTheme="majorHAnsi" w:cs="Times New Roman"/>
          <w:color w:val="000000"/>
          <w:lang w:val="es-US"/>
        </w:rPr>
        <w:t xml:space="preserve"> </w:t>
      </w:r>
      <w:r w:rsidR="004A2F03" w:rsidRPr="00AD6BD9">
        <w:rPr>
          <w:rFonts w:asciiTheme="majorHAnsi" w:eastAsia="Times New Roman" w:hAnsiTheme="majorHAnsi" w:cs="Times New Roman"/>
          <w:color w:val="000000"/>
          <w:lang w:val="es-US"/>
        </w:rPr>
        <w:t xml:space="preserve">efecto similar, </w:t>
      </w:r>
      <w:r w:rsidRPr="00AD6BD9">
        <w:rPr>
          <w:rFonts w:asciiTheme="majorHAnsi" w:eastAsia="Times New Roman" w:hAnsiTheme="majorHAnsi" w:cs="Times New Roman"/>
          <w:color w:val="000000"/>
          <w:lang w:val="es-US"/>
        </w:rPr>
        <w:t>aunque no exactamente igual por su dimensión, es el que produce la</w:t>
      </w:r>
      <w:r w:rsidR="006435E4"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desindexación de contenidos, en tanto los mismos se hacen más difíciles de encontrar</w:t>
      </w:r>
      <w:r w:rsidR="006435E4"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y se invisibilizan. Ambos tienen un efecto limitador en la libertad de expresión en</w:t>
      </w:r>
      <w:r w:rsidR="006435E4" w:rsidRPr="00AD6BD9">
        <w:rPr>
          <w:rFonts w:asciiTheme="majorHAnsi" w:eastAsia="Times New Roman" w:hAnsiTheme="majorHAnsi" w:cs="Times New Roman"/>
          <w:color w:val="000000"/>
          <w:lang w:val="es-US"/>
        </w:rPr>
        <w:t xml:space="preserve"> </w:t>
      </w:r>
      <w:r w:rsidR="004A2F03" w:rsidRPr="00AD6BD9">
        <w:rPr>
          <w:rFonts w:asciiTheme="majorHAnsi" w:eastAsia="Times New Roman" w:hAnsiTheme="majorHAnsi" w:cs="Times New Roman"/>
          <w:color w:val="000000"/>
          <w:lang w:val="es-US"/>
        </w:rPr>
        <w:t xml:space="preserve">tanto restringen la </w:t>
      </w:r>
      <w:r w:rsidRPr="00AD6BD9">
        <w:rPr>
          <w:rFonts w:asciiTheme="majorHAnsi" w:eastAsia="Times New Roman" w:hAnsiTheme="majorHAnsi" w:cs="Times New Roman"/>
          <w:color w:val="000000"/>
          <w:lang w:val="es-US"/>
        </w:rPr>
        <w:t>posibilidad de buscar, recibir y difundir informaciones e ideas por</w:t>
      </w:r>
      <w:r w:rsidR="006435E4" w:rsidRPr="00AD6BD9">
        <w:rPr>
          <w:rFonts w:asciiTheme="majorHAnsi" w:eastAsia="Times New Roman" w:hAnsiTheme="majorHAnsi" w:cs="Times New Roman"/>
          <w:color w:val="000000"/>
          <w:lang w:val="es-US"/>
        </w:rPr>
        <w:t xml:space="preserve"> </w:t>
      </w:r>
      <w:r w:rsidR="004A2F03" w:rsidRPr="00AD6BD9">
        <w:rPr>
          <w:rFonts w:asciiTheme="majorHAnsi" w:eastAsia="Times New Roman" w:hAnsiTheme="majorHAnsi" w:cs="Times New Roman"/>
          <w:color w:val="000000"/>
          <w:lang w:val="es-US"/>
        </w:rPr>
        <w:t xml:space="preserve">parte de todas las </w:t>
      </w:r>
      <w:r w:rsidRPr="00AD6BD9">
        <w:rPr>
          <w:rFonts w:asciiTheme="majorHAnsi" w:eastAsia="Times New Roman" w:hAnsiTheme="majorHAnsi" w:cs="Times New Roman"/>
          <w:color w:val="000000"/>
          <w:lang w:val="es-US"/>
        </w:rPr>
        <w:t>personas, sin consideración de fronteras nacionales.</w:t>
      </w:r>
      <w:r w:rsidR="00FF4254">
        <w:rPr>
          <w:rFonts w:asciiTheme="majorHAnsi" w:eastAsia="Times New Roman" w:hAnsiTheme="majorHAnsi" w:cs="Times New Roman"/>
          <w:color w:val="000000"/>
          <w:lang w:val="es-US"/>
        </w:rPr>
        <w:t xml:space="preserve"> (</w:t>
      </w:r>
      <w:r w:rsidR="00677CAB" w:rsidRPr="00AD6BD9">
        <w:rPr>
          <w:rFonts w:asciiTheme="majorHAnsi" w:eastAsia="Times New Roman" w:hAnsiTheme="majorHAnsi" w:cs="Times New Roman"/>
          <w:color w:val="000000"/>
          <w:lang w:val="es-US"/>
        </w:rPr>
        <w:t>P</w:t>
      </w:r>
      <w:r w:rsidR="00677CAB">
        <w:rPr>
          <w:rFonts w:asciiTheme="majorHAnsi" w:eastAsia="Times New Roman" w:hAnsiTheme="majorHAnsi" w:cs="Times New Roman"/>
          <w:color w:val="000000"/>
          <w:lang w:val="es-US"/>
        </w:rPr>
        <w:t>árr.</w:t>
      </w:r>
      <w:r w:rsidR="00FF4254" w:rsidRPr="00AD6BD9">
        <w:rPr>
          <w:rFonts w:asciiTheme="majorHAnsi" w:eastAsia="Times New Roman" w:hAnsiTheme="majorHAnsi" w:cs="Times New Roman"/>
          <w:color w:val="000000"/>
          <w:lang w:val="es-US"/>
        </w:rPr>
        <w:t xml:space="preserve"> </w:t>
      </w:r>
      <w:r w:rsidR="00FF4254">
        <w:rPr>
          <w:rFonts w:asciiTheme="majorHAnsi" w:eastAsia="Times New Roman" w:hAnsiTheme="majorHAnsi" w:cs="Times New Roman"/>
          <w:color w:val="000000"/>
          <w:lang w:val="es-US"/>
        </w:rPr>
        <w:t>133)</w:t>
      </w:r>
    </w:p>
    <w:p w14:paraId="10CE7DDF" w14:textId="40F9BCAD"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761A619B" w14:textId="77777777" w:rsidR="00D723BC"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Conforme las normas regionales, la censura previa está prohibida salvo para la</w:t>
      </w:r>
      <w:r w:rsidR="00D723BC">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protección de la infancia en espectáculos públicos, y cualquier restricción debe estar</w:t>
      </w:r>
      <w:r w:rsidR="00D723BC">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clara y circunstanciadamente establecida en la ley, ser necesaria e idónea y</w:t>
      </w:r>
      <w:r w:rsidR="004A2F0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proporcionada para alcanzar un fin legítimo en una sociedad democrática: no basta</w:t>
      </w:r>
      <w:r w:rsidR="004A2F03"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con que la medida sea útil, debe ser la menos restrictiva. </w:t>
      </w:r>
    </w:p>
    <w:p w14:paraId="698981BC" w14:textId="77777777" w:rsidR="00D723BC" w:rsidRDefault="00D723BC" w:rsidP="00AD6BD9">
      <w:pPr>
        <w:shd w:val="clear" w:color="auto" w:fill="FFFFFF"/>
        <w:ind w:firstLine="180"/>
        <w:jc w:val="both"/>
        <w:rPr>
          <w:rFonts w:asciiTheme="majorHAnsi" w:eastAsia="Times New Roman" w:hAnsiTheme="majorHAnsi" w:cs="Times New Roman"/>
          <w:color w:val="000000"/>
          <w:lang w:val="es-US"/>
        </w:rPr>
      </w:pPr>
    </w:p>
    <w:p w14:paraId="16EF4EBD" w14:textId="5F039851" w:rsidR="00D00A34" w:rsidRPr="00AD6BD9" w:rsidRDefault="00D723BC" w:rsidP="00AD6BD9">
      <w:pPr>
        <w:shd w:val="clear" w:color="auto" w:fill="FFFFFF"/>
        <w:ind w:firstLine="180"/>
        <w:jc w:val="both"/>
        <w:rPr>
          <w:rFonts w:asciiTheme="majorHAnsi" w:eastAsia="Times New Roman" w:hAnsiTheme="majorHAnsi" w:cs="Times New Roman"/>
          <w:color w:val="000000"/>
          <w:lang w:val="es-US"/>
        </w:rPr>
      </w:pPr>
      <w:r>
        <w:rPr>
          <w:rFonts w:asciiTheme="majorHAnsi" w:eastAsia="Times New Roman" w:hAnsiTheme="majorHAnsi" w:cs="Times New Roman"/>
          <w:color w:val="000000"/>
          <w:lang w:val="es-US"/>
        </w:rPr>
        <w:t>Si bien l</w:t>
      </w:r>
      <w:r w:rsidR="00D00A34" w:rsidRPr="00AD6BD9">
        <w:rPr>
          <w:rFonts w:asciiTheme="majorHAnsi" w:eastAsia="Times New Roman" w:hAnsiTheme="majorHAnsi" w:cs="Times New Roman"/>
          <w:color w:val="000000"/>
          <w:lang w:val="es-US"/>
        </w:rPr>
        <w:t>a protección de los datos</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personales constituye un fin legítimo para establecer restricciones al derecho a la</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libertad de expresión, no obstante, cualquier limitación al derecho a la libertad de</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expresión -sea para proteger la privacidad, como en el caso de los datos personales, la</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honra o reputación-, debe respetar el test tripartito desarrollado por la jurisprudencia</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y doctrina interamericana: estar legalmente establecido en una ley en sentido formal</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y material, ser necesaria e idónea, y proporcional. Las limitaciones a la libertad de</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expresión deben ser, además, ordenadas por un juez o autoridad jurisdiccional</w:t>
      </w:r>
      <w:r w:rsidR="004A2F03"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competente, independiente e imparcial con todas las garantías del debido proceso.</w:t>
      </w:r>
      <w:r>
        <w:rPr>
          <w:rFonts w:asciiTheme="majorHAnsi" w:eastAsia="Times New Roman" w:hAnsiTheme="majorHAnsi" w:cs="Times New Roman"/>
          <w:color w:val="000000"/>
          <w:lang w:val="es-US"/>
        </w:rPr>
        <w:t xml:space="preserve"> (P</w:t>
      </w:r>
      <w:r w:rsidR="00C74068">
        <w:rPr>
          <w:rFonts w:asciiTheme="majorHAnsi" w:eastAsia="Times New Roman" w:hAnsiTheme="majorHAnsi" w:cs="Times New Roman"/>
          <w:color w:val="000000"/>
          <w:lang w:val="es-US"/>
        </w:rPr>
        <w:t>árr.</w:t>
      </w:r>
      <w:r>
        <w:rPr>
          <w:rFonts w:asciiTheme="majorHAnsi" w:eastAsia="Times New Roman" w:hAnsiTheme="majorHAnsi" w:cs="Times New Roman"/>
          <w:color w:val="000000"/>
          <w:lang w:val="es-US"/>
        </w:rPr>
        <w:t xml:space="preserve"> 135)</w:t>
      </w:r>
    </w:p>
    <w:p w14:paraId="75AC680C"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794818F5" w14:textId="56918C06" w:rsidR="003204EC"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Si bien la protección de datos personales constituye un objetivo legítimo, en ningún</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momento puede ser invocada para limitar o restringir la circulación de información</w:t>
      </w:r>
      <w:r w:rsidR="003204EC">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 interés público</w:t>
      </w:r>
      <w:r w:rsidR="003204EC">
        <w:rPr>
          <w:rFonts w:asciiTheme="majorHAnsi" w:eastAsia="Times New Roman" w:hAnsiTheme="majorHAnsi" w:cs="Times New Roman"/>
          <w:color w:val="000000"/>
          <w:lang w:val="es-US"/>
        </w:rPr>
        <w:t xml:space="preserve"> --que no constituyen datos personales sensibles--</w:t>
      </w:r>
      <w:r w:rsidRPr="00AD6BD9">
        <w:rPr>
          <w:rFonts w:asciiTheme="majorHAnsi" w:eastAsia="Times New Roman" w:hAnsiTheme="majorHAnsi" w:cs="Times New Roman"/>
          <w:color w:val="000000"/>
          <w:lang w:val="es-US"/>
        </w:rPr>
        <w:t>, sobre funcionarios o personas públicas, o candidatos en el ejercicio</w:t>
      </w:r>
      <w:r w:rsidR="003204EC">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 sus funciones, o que involucran violaciones de derechos humanos.</w:t>
      </w:r>
      <w:r w:rsidR="003204EC" w:rsidRPr="003204EC">
        <w:rPr>
          <w:rFonts w:asciiTheme="majorHAnsi" w:eastAsia="Times New Roman" w:hAnsiTheme="majorHAnsi" w:cs="Times New Roman"/>
          <w:color w:val="000000"/>
          <w:lang w:val="es-US"/>
        </w:rPr>
        <w:t xml:space="preserve"> </w:t>
      </w:r>
      <w:r w:rsidR="003204EC">
        <w:rPr>
          <w:rFonts w:asciiTheme="majorHAnsi" w:eastAsia="Times New Roman" w:hAnsiTheme="majorHAnsi" w:cs="Times New Roman"/>
          <w:color w:val="000000"/>
          <w:lang w:val="es-US"/>
        </w:rPr>
        <w:t>(</w:t>
      </w:r>
      <w:r w:rsidR="003204EC" w:rsidRPr="00AD6BD9">
        <w:rPr>
          <w:rFonts w:asciiTheme="majorHAnsi" w:eastAsia="Times New Roman" w:hAnsiTheme="majorHAnsi" w:cs="Times New Roman"/>
          <w:color w:val="000000"/>
          <w:lang w:val="es-US"/>
        </w:rPr>
        <w:t>P</w:t>
      </w:r>
      <w:r w:rsidR="00C74068">
        <w:rPr>
          <w:rFonts w:asciiTheme="majorHAnsi" w:eastAsia="Times New Roman" w:hAnsiTheme="majorHAnsi" w:cs="Times New Roman"/>
          <w:color w:val="000000"/>
          <w:lang w:val="es-US"/>
        </w:rPr>
        <w:t>á</w:t>
      </w:r>
      <w:r w:rsidR="007142C6">
        <w:rPr>
          <w:rFonts w:asciiTheme="majorHAnsi" w:eastAsia="Times New Roman" w:hAnsiTheme="majorHAnsi" w:cs="Times New Roman"/>
          <w:color w:val="000000"/>
          <w:lang w:val="es-US"/>
        </w:rPr>
        <w:t>rr.</w:t>
      </w:r>
      <w:r w:rsidR="003204EC" w:rsidRPr="00AD6BD9">
        <w:rPr>
          <w:rFonts w:asciiTheme="majorHAnsi" w:eastAsia="Times New Roman" w:hAnsiTheme="majorHAnsi" w:cs="Times New Roman"/>
          <w:color w:val="000000"/>
          <w:lang w:val="es-US"/>
        </w:rPr>
        <w:t xml:space="preserve"> </w:t>
      </w:r>
      <w:r w:rsidR="003204EC">
        <w:rPr>
          <w:rFonts w:asciiTheme="majorHAnsi" w:eastAsia="Times New Roman" w:hAnsiTheme="majorHAnsi" w:cs="Times New Roman"/>
          <w:color w:val="000000"/>
          <w:lang w:val="es-US"/>
        </w:rPr>
        <w:t>136)</w:t>
      </w:r>
    </w:p>
    <w:p w14:paraId="37A9E120" w14:textId="77777777" w:rsidR="003204EC" w:rsidRDefault="003204EC" w:rsidP="00AD6BD9">
      <w:pPr>
        <w:shd w:val="clear" w:color="auto" w:fill="FFFFFF"/>
        <w:ind w:firstLine="180"/>
        <w:jc w:val="both"/>
        <w:rPr>
          <w:rFonts w:asciiTheme="majorHAnsi" w:eastAsia="Times New Roman" w:hAnsiTheme="majorHAnsi" w:cs="Times New Roman"/>
          <w:color w:val="000000"/>
          <w:lang w:val="es-US"/>
        </w:rPr>
      </w:pPr>
    </w:p>
    <w:p w14:paraId="419EE711" w14:textId="5A407CB6" w:rsidR="00D13A74"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Si un Estado decide adoptar regímenes de protección de datos personales que</w:t>
      </w:r>
      <w:r w:rsidR="003204EC">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reconozcan la desindexación a la que se refiere el “derecho al olvido”, deberán hacerlo</w:t>
      </w:r>
      <w:r w:rsidR="003204EC">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de manera absolutamente excepcional. </w:t>
      </w:r>
      <w:r w:rsidRPr="00D13A74">
        <w:rPr>
          <w:rFonts w:asciiTheme="majorHAnsi" w:eastAsia="Times New Roman" w:hAnsiTheme="majorHAnsi" w:cs="Times New Roman"/>
          <w:b/>
          <w:color w:val="000000"/>
          <w:lang w:val="es-US"/>
        </w:rPr>
        <w:t>De adoptarse, la legislación sobre</w:t>
      </w:r>
      <w:r w:rsidR="00364331" w:rsidRPr="00D13A74">
        <w:rPr>
          <w:rFonts w:asciiTheme="majorHAnsi" w:eastAsia="Times New Roman" w:hAnsiTheme="majorHAnsi" w:cs="Times New Roman"/>
          <w:b/>
          <w:color w:val="000000"/>
          <w:lang w:val="es-US"/>
        </w:rPr>
        <w:t xml:space="preserve"> </w:t>
      </w:r>
      <w:r w:rsidRPr="00D13A74">
        <w:rPr>
          <w:rFonts w:asciiTheme="majorHAnsi" w:eastAsia="Times New Roman" w:hAnsiTheme="majorHAnsi" w:cs="Times New Roman"/>
          <w:b/>
          <w:color w:val="000000"/>
          <w:lang w:val="es-US"/>
        </w:rPr>
        <w:t>desindexación u oposición deberá ser diseñada de manera específica, clara y limitada</w:t>
      </w:r>
      <w:r w:rsidR="00364331" w:rsidRPr="00D13A74">
        <w:rPr>
          <w:rFonts w:asciiTheme="majorHAnsi" w:eastAsia="Times New Roman" w:hAnsiTheme="majorHAnsi" w:cs="Times New Roman"/>
          <w:b/>
          <w:color w:val="000000"/>
          <w:lang w:val="es-US"/>
        </w:rPr>
        <w:t xml:space="preserve"> </w:t>
      </w:r>
      <w:r w:rsidRPr="00D13A74">
        <w:rPr>
          <w:rFonts w:asciiTheme="majorHAnsi" w:eastAsia="Times New Roman" w:hAnsiTheme="majorHAnsi" w:cs="Times New Roman"/>
          <w:b/>
          <w:color w:val="000000"/>
          <w:lang w:val="es-US"/>
        </w:rPr>
        <w:t>para proteger los derechos a la privacidad y la dignidad de las personas respetando</w:t>
      </w:r>
      <w:r w:rsidR="00364331" w:rsidRPr="00D13A74">
        <w:rPr>
          <w:rFonts w:asciiTheme="majorHAnsi" w:eastAsia="Times New Roman" w:hAnsiTheme="majorHAnsi" w:cs="Times New Roman"/>
          <w:b/>
          <w:color w:val="000000"/>
          <w:lang w:val="es-US"/>
        </w:rPr>
        <w:t xml:space="preserve"> </w:t>
      </w:r>
      <w:r w:rsidRPr="00D13A74">
        <w:rPr>
          <w:rFonts w:asciiTheme="majorHAnsi" w:eastAsia="Times New Roman" w:hAnsiTheme="majorHAnsi" w:cs="Times New Roman"/>
          <w:b/>
          <w:color w:val="000000"/>
          <w:lang w:val="es-US"/>
        </w:rPr>
        <w:t>los derechos a la libertad de expresión y acceso a la información; distinguiendo entre</w:t>
      </w:r>
      <w:r w:rsidR="00364331" w:rsidRPr="00D13A74">
        <w:rPr>
          <w:rFonts w:asciiTheme="majorHAnsi" w:eastAsia="Times New Roman" w:hAnsiTheme="majorHAnsi" w:cs="Times New Roman"/>
          <w:b/>
          <w:color w:val="000000"/>
          <w:lang w:val="es-US"/>
        </w:rPr>
        <w:t xml:space="preserve"> </w:t>
      </w:r>
      <w:r w:rsidRPr="00D13A74">
        <w:rPr>
          <w:rFonts w:asciiTheme="majorHAnsi" w:eastAsia="Times New Roman" w:hAnsiTheme="majorHAnsi" w:cs="Times New Roman"/>
          <w:b/>
          <w:color w:val="000000"/>
          <w:lang w:val="es-US"/>
        </w:rPr>
        <w:t>información y datos personales; estableciendo los casos en los que la acción no</w:t>
      </w:r>
      <w:r w:rsidR="00364331" w:rsidRPr="00D13A74">
        <w:rPr>
          <w:rFonts w:asciiTheme="majorHAnsi" w:eastAsia="Times New Roman" w:hAnsiTheme="majorHAnsi" w:cs="Times New Roman"/>
          <w:b/>
          <w:color w:val="000000"/>
          <w:lang w:val="es-US"/>
        </w:rPr>
        <w:t xml:space="preserve"> </w:t>
      </w:r>
      <w:r w:rsidRPr="00D13A74">
        <w:rPr>
          <w:rFonts w:asciiTheme="majorHAnsi" w:eastAsia="Times New Roman" w:hAnsiTheme="majorHAnsi" w:cs="Times New Roman"/>
          <w:b/>
          <w:color w:val="000000"/>
          <w:lang w:val="es-US"/>
        </w:rPr>
        <w:t>procede, particularmente cuando vulnere el derecho a la libertad de expresión sobre</w:t>
      </w:r>
      <w:r w:rsidR="00364331" w:rsidRPr="00D13A74">
        <w:rPr>
          <w:rFonts w:asciiTheme="majorHAnsi" w:eastAsia="Times New Roman" w:hAnsiTheme="majorHAnsi" w:cs="Times New Roman"/>
          <w:b/>
          <w:color w:val="000000"/>
          <w:lang w:val="es-US"/>
        </w:rPr>
        <w:t xml:space="preserve"> </w:t>
      </w:r>
      <w:r w:rsidRPr="00D13A74">
        <w:rPr>
          <w:rFonts w:asciiTheme="majorHAnsi" w:eastAsia="Times New Roman" w:hAnsiTheme="majorHAnsi" w:cs="Times New Roman"/>
          <w:b/>
          <w:color w:val="000000"/>
          <w:lang w:val="es-US"/>
        </w:rPr>
        <w:t>asuntos de interés público; y protegiendo la expresión lícita y legítima.</w:t>
      </w:r>
      <w:r w:rsidRPr="00AD6BD9">
        <w:rPr>
          <w:rFonts w:asciiTheme="majorHAnsi" w:eastAsia="Times New Roman" w:hAnsiTheme="majorHAnsi" w:cs="Times New Roman"/>
          <w:color w:val="000000"/>
          <w:lang w:val="es-US"/>
        </w:rPr>
        <w:t xml:space="preserve"> </w:t>
      </w:r>
      <w:r w:rsidR="00D13A74">
        <w:rPr>
          <w:rFonts w:asciiTheme="majorHAnsi" w:eastAsia="Times New Roman" w:hAnsiTheme="majorHAnsi" w:cs="Times New Roman"/>
          <w:color w:val="000000"/>
          <w:lang w:val="es-US"/>
        </w:rPr>
        <w:t>(</w:t>
      </w:r>
      <w:r w:rsidR="00D13A74" w:rsidRPr="00AD6BD9">
        <w:rPr>
          <w:rFonts w:asciiTheme="majorHAnsi" w:eastAsia="Times New Roman" w:hAnsiTheme="majorHAnsi" w:cs="Times New Roman"/>
          <w:color w:val="000000"/>
          <w:lang w:val="es-US"/>
        </w:rPr>
        <w:t>P</w:t>
      </w:r>
      <w:r w:rsidR="00C74068">
        <w:rPr>
          <w:rFonts w:asciiTheme="majorHAnsi" w:eastAsia="Times New Roman" w:hAnsiTheme="majorHAnsi" w:cs="Times New Roman"/>
          <w:color w:val="000000"/>
          <w:lang w:val="es-US"/>
        </w:rPr>
        <w:t>á</w:t>
      </w:r>
      <w:r w:rsidR="007142C6">
        <w:rPr>
          <w:rFonts w:asciiTheme="majorHAnsi" w:eastAsia="Times New Roman" w:hAnsiTheme="majorHAnsi" w:cs="Times New Roman"/>
          <w:color w:val="000000"/>
          <w:lang w:val="es-US"/>
        </w:rPr>
        <w:t>rr.</w:t>
      </w:r>
      <w:r w:rsidR="00D13A74" w:rsidRPr="00AD6BD9">
        <w:rPr>
          <w:rFonts w:asciiTheme="majorHAnsi" w:eastAsia="Times New Roman" w:hAnsiTheme="majorHAnsi" w:cs="Times New Roman"/>
          <w:color w:val="000000"/>
          <w:lang w:val="es-US"/>
        </w:rPr>
        <w:t xml:space="preserve"> </w:t>
      </w:r>
      <w:r w:rsidR="00D13A74">
        <w:rPr>
          <w:rFonts w:asciiTheme="majorHAnsi" w:eastAsia="Times New Roman" w:hAnsiTheme="majorHAnsi" w:cs="Times New Roman"/>
          <w:color w:val="000000"/>
          <w:lang w:val="es-US"/>
        </w:rPr>
        <w:t>137)</w:t>
      </w:r>
    </w:p>
    <w:p w14:paraId="67B61C85" w14:textId="77777777" w:rsidR="00D13A74" w:rsidRDefault="00D13A74" w:rsidP="00AD6BD9">
      <w:pPr>
        <w:shd w:val="clear" w:color="auto" w:fill="FFFFFF"/>
        <w:ind w:firstLine="180"/>
        <w:jc w:val="both"/>
        <w:rPr>
          <w:rFonts w:asciiTheme="majorHAnsi" w:eastAsia="Times New Roman" w:hAnsiTheme="majorHAnsi" w:cs="Times New Roman"/>
          <w:color w:val="000000"/>
          <w:lang w:val="es-US"/>
        </w:rPr>
      </w:pPr>
    </w:p>
    <w:p w14:paraId="06897045" w14:textId="77777777" w:rsidR="009C64E7"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La CIDH y la</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Corte Interamericana ha afirmado reiteradamente que los funcionarios públicos están</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sujetos a un mayor escrutinio por parte de la sociedad, y por ello, debe existir una</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fuerte presunción en contra de solicitudes de desindexación y/o cancelación de</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información presentadas por funcionarios públicos, personas públicas, o candidatos a</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ejercer cargos públicos.</w:t>
      </w:r>
    </w:p>
    <w:p w14:paraId="08E868E9" w14:textId="77777777" w:rsidR="009C64E7" w:rsidRDefault="009C64E7" w:rsidP="00AD6BD9">
      <w:pPr>
        <w:shd w:val="clear" w:color="auto" w:fill="FFFFFF"/>
        <w:ind w:firstLine="180"/>
        <w:jc w:val="both"/>
        <w:rPr>
          <w:rFonts w:asciiTheme="majorHAnsi" w:eastAsia="Times New Roman" w:hAnsiTheme="majorHAnsi" w:cs="Times New Roman"/>
          <w:color w:val="000000"/>
          <w:lang w:val="es-US"/>
        </w:rPr>
      </w:pPr>
    </w:p>
    <w:p w14:paraId="4F5765BA" w14:textId="6B8610E9"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Esto es particularmente relevante en relación con la información producida y</w:t>
      </w:r>
      <w:r w:rsidR="009C64E7">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divulgada por los medios de comunicación que utilizan internet como plataforma. La</w:t>
      </w:r>
      <w:r w:rsidR="009C64E7">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protección de datos personales a la que se refiere el derecho al olvido no puede</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conllevar restricciones a la información divulgada por los medios de comunicación</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que puedan eventualmente afectar los derechos a la privacidad y la reputación de una</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persona. Como regla y de acuerdo a lo establecido incluso en diversas legislaciones</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nacionales sobre protección de datos, el contenido generado por un medio de</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comunicación no está sujeto a protecciones derivadas del derecho de habeas data.</w:t>
      </w:r>
      <w:r w:rsidR="009C64E7">
        <w:rPr>
          <w:rFonts w:asciiTheme="majorHAnsi" w:eastAsia="Times New Roman" w:hAnsiTheme="majorHAnsi" w:cs="Times New Roman"/>
          <w:color w:val="000000"/>
          <w:lang w:val="es-US"/>
        </w:rPr>
        <w:t xml:space="preserve"> (</w:t>
      </w:r>
      <w:r w:rsidR="009C64E7" w:rsidRPr="00AD6BD9">
        <w:rPr>
          <w:rFonts w:asciiTheme="majorHAnsi" w:eastAsia="Times New Roman" w:hAnsiTheme="majorHAnsi" w:cs="Times New Roman"/>
          <w:color w:val="000000"/>
          <w:lang w:val="es-US"/>
        </w:rPr>
        <w:t>P</w:t>
      </w:r>
      <w:r w:rsidR="00C74068">
        <w:rPr>
          <w:rFonts w:asciiTheme="majorHAnsi" w:eastAsia="Times New Roman" w:hAnsiTheme="majorHAnsi" w:cs="Times New Roman"/>
          <w:color w:val="000000"/>
          <w:lang w:val="es-US"/>
        </w:rPr>
        <w:t>á</w:t>
      </w:r>
      <w:r w:rsidR="007142C6">
        <w:rPr>
          <w:rFonts w:asciiTheme="majorHAnsi" w:eastAsia="Times New Roman" w:hAnsiTheme="majorHAnsi" w:cs="Times New Roman"/>
          <w:color w:val="000000"/>
          <w:lang w:val="es-US"/>
        </w:rPr>
        <w:t>rr.</w:t>
      </w:r>
      <w:r w:rsidR="009C64E7" w:rsidRPr="00AD6BD9">
        <w:rPr>
          <w:rFonts w:asciiTheme="majorHAnsi" w:eastAsia="Times New Roman" w:hAnsiTheme="majorHAnsi" w:cs="Times New Roman"/>
          <w:color w:val="000000"/>
          <w:lang w:val="es-US"/>
        </w:rPr>
        <w:t xml:space="preserve"> </w:t>
      </w:r>
      <w:r w:rsidR="009C64E7">
        <w:rPr>
          <w:rFonts w:asciiTheme="majorHAnsi" w:eastAsia="Times New Roman" w:hAnsiTheme="majorHAnsi" w:cs="Times New Roman"/>
          <w:color w:val="000000"/>
          <w:lang w:val="es-US"/>
        </w:rPr>
        <w:t>138)</w:t>
      </w:r>
    </w:p>
    <w:p w14:paraId="237F4328" w14:textId="77777777" w:rsidR="00364331" w:rsidRPr="00AD6BD9" w:rsidRDefault="00364331" w:rsidP="00AD6BD9">
      <w:pPr>
        <w:shd w:val="clear" w:color="auto" w:fill="FFFFFF"/>
        <w:ind w:firstLine="180"/>
        <w:jc w:val="both"/>
        <w:rPr>
          <w:rFonts w:asciiTheme="majorHAnsi" w:eastAsia="Times New Roman" w:hAnsiTheme="majorHAnsi" w:cs="Times New Roman"/>
          <w:color w:val="000000"/>
          <w:lang w:val="es-US"/>
        </w:rPr>
      </w:pPr>
    </w:p>
    <w:p w14:paraId="76D913AF" w14:textId="202D2F1A"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Las plataformas digitales de los medios informativos no son controladores de datos</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personales, sino fuentes públicas de información y plataforma para la transmisión de</w:t>
      </w:r>
      <w:r w:rsidR="007142C6">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opiniones e ideas sobre temas de interés público, y como tal no pueden ser</w:t>
      </w:r>
      <w:r w:rsidR="00364331" w:rsidRPr="00AD6BD9">
        <w:rPr>
          <w:rFonts w:asciiTheme="majorHAnsi" w:eastAsia="Times New Roman" w:hAnsiTheme="majorHAnsi" w:cs="Times New Roman"/>
          <w:color w:val="000000"/>
          <w:lang w:val="es-US"/>
        </w:rPr>
        <w:t xml:space="preserve"> </w:t>
      </w:r>
      <w:r w:rsidR="007142C6">
        <w:rPr>
          <w:rFonts w:asciiTheme="majorHAnsi" w:eastAsia="Times New Roman" w:hAnsiTheme="majorHAnsi" w:cs="Times New Roman"/>
          <w:color w:val="000000"/>
          <w:lang w:val="es-US"/>
        </w:rPr>
        <w:t xml:space="preserve">susceptibles </w:t>
      </w:r>
      <w:r w:rsidRPr="00AD6BD9">
        <w:rPr>
          <w:rFonts w:asciiTheme="majorHAnsi" w:eastAsia="Times New Roman" w:hAnsiTheme="majorHAnsi" w:cs="Times New Roman"/>
          <w:color w:val="000000"/>
          <w:lang w:val="es-US"/>
        </w:rPr>
        <w:t>de una orden de desindexación, ni tampoco la supresión de un contenido</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en línea de interés público.</w:t>
      </w:r>
    </w:p>
    <w:p w14:paraId="00D51A43"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3EECFA42" w14:textId="6EE262E3"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Además, la Relatoría estima que los procedimientos de desindexación o cancelación</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 contenidos no pueden utilizarse como un mecanismo preventivo o cautelar para</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proteger el honor o la reputación. Las personas cuentan con otros procedimientos</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ante la eventual reparación a los daños ocasionados por la presunta difusión de</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información considerada falsa, agraviante o inexacta en medios digitales, como el</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derecho a la rectificación y respuesta y las acciones civiles por daños y perjuicios. Este</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tipo de acciones resultan menos lesivas del derecho a la libertad de expresión y</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exigen al demandante a soportar la carga de la prueba de la falsedad o inexactitud de</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la información divulgada.</w:t>
      </w:r>
      <w:r w:rsidR="007142C6">
        <w:rPr>
          <w:rFonts w:asciiTheme="majorHAnsi" w:eastAsia="Times New Roman" w:hAnsiTheme="majorHAnsi" w:cs="Times New Roman"/>
          <w:color w:val="000000"/>
          <w:lang w:val="es-US"/>
        </w:rPr>
        <w:t xml:space="preserve"> (</w:t>
      </w:r>
      <w:r w:rsidR="007142C6" w:rsidRPr="00AD6BD9">
        <w:rPr>
          <w:rFonts w:asciiTheme="majorHAnsi" w:eastAsia="Times New Roman" w:hAnsiTheme="majorHAnsi" w:cs="Times New Roman"/>
          <w:color w:val="000000"/>
          <w:lang w:val="es-US"/>
        </w:rPr>
        <w:t>P</w:t>
      </w:r>
      <w:r w:rsidR="00C74068">
        <w:rPr>
          <w:rFonts w:asciiTheme="majorHAnsi" w:eastAsia="Times New Roman" w:hAnsiTheme="majorHAnsi" w:cs="Times New Roman"/>
          <w:color w:val="000000"/>
          <w:lang w:val="es-US"/>
        </w:rPr>
        <w:t>á</w:t>
      </w:r>
      <w:r w:rsidR="007142C6">
        <w:rPr>
          <w:rFonts w:asciiTheme="majorHAnsi" w:eastAsia="Times New Roman" w:hAnsiTheme="majorHAnsi" w:cs="Times New Roman"/>
          <w:color w:val="000000"/>
          <w:lang w:val="es-US"/>
        </w:rPr>
        <w:t>rr.</w:t>
      </w:r>
      <w:r w:rsidR="007142C6" w:rsidRPr="00AD6BD9">
        <w:rPr>
          <w:rFonts w:asciiTheme="majorHAnsi" w:eastAsia="Times New Roman" w:hAnsiTheme="majorHAnsi" w:cs="Times New Roman"/>
          <w:color w:val="000000"/>
          <w:lang w:val="es-US"/>
        </w:rPr>
        <w:t xml:space="preserve"> </w:t>
      </w:r>
      <w:r w:rsidR="007142C6">
        <w:rPr>
          <w:rFonts w:asciiTheme="majorHAnsi" w:eastAsia="Times New Roman" w:hAnsiTheme="majorHAnsi" w:cs="Times New Roman"/>
          <w:color w:val="000000"/>
          <w:lang w:val="es-US"/>
        </w:rPr>
        <w:t>139)</w:t>
      </w:r>
    </w:p>
    <w:p w14:paraId="24498EC5"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48889D4A" w14:textId="36F9BD02" w:rsidR="00D00A34" w:rsidRPr="00AD6BD9" w:rsidRDefault="00364331"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xml:space="preserve">P </w:t>
      </w:r>
      <w:r w:rsidR="00D00A34" w:rsidRPr="00AD6BD9">
        <w:rPr>
          <w:rFonts w:asciiTheme="majorHAnsi" w:eastAsia="Times New Roman" w:hAnsiTheme="majorHAnsi" w:cs="Times New Roman"/>
          <w:color w:val="000000"/>
          <w:lang w:val="es-US"/>
        </w:rPr>
        <w:t>140. En conclusión la legislación sobre desindexación deberá quedar restringida a aquellos</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casos en que el solicitante demuestre un daño sustantivo a la privacidad y la dignidad</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y siempre a través de una orden judicial adoptada en el marco de un proceso</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respetuoso del debido proceso y en el que puedan ejercer su defensa todas las partes</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involucradas, incluyendo quien se expresa, el medio de comunicación o editor del</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sitio web que pudiera verse afectado y los intermediarios. De este modo se evita</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que sean las empresas privadas que operan los buscadores y otras plataformas a</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quienes le corresponda analizar y decidir sobre la pertinencia de restringir el acceso a</w:t>
      </w:r>
      <w:r w:rsidRPr="00AD6BD9">
        <w:rPr>
          <w:rFonts w:asciiTheme="majorHAnsi" w:eastAsia="Times New Roman" w:hAnsiTheme="majorHAnsi" w:cs="Times New Roman"/>
          <w:color w:val="000000"/>
          <w:lang w:val="es-US"/>
        </w:rPr>
        <w:t xml:space="preserve"> </w:t>
      </w:r>
      <w:r w:rsidR="00D00A34" w:rsidRPr="00AD6BD9">
        <w:rPr>
          <w:rFonts w:asciiTheme="majorHAnsi" w:eastAsia="Times New Roman" w:hAnsiTheme="majorHAnsi" w:cs="Times New Roman"/>
          <w:color w:val="000000"/>
          <w:lang w:val="es-US"/>
        </w:rPr>
        <w:t>contenidos en línea bajo estos supuestos.</w:t>
      </w:r>
    </w:p>
    <w:p w14:paraId="3C06FB85"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21353F1A" w14:textId="37A53590"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Al respecto, cabe reiterar que los intermediarios no dejan de ser entidades privadas</w:t>
      </w:r>
      <w:r w:rsidR="007142C6">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con intereses económicos, sociales e individuales distintos a los del Estado. Exigirles</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un ejercicio cuasi jurisdiccional que balancee los derechos de sus usuarios excede el</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ámbito de sus competencias y podría generar e incentivar abusos en detrimento de la</w:t>
      </w:r>
      <w:r w:rsidR="00364331" w:rsidRPr="00AD6BD9">
        <w:rPr>
          <w:rFonts w:asciiTheme="majorHAnsi" w:eastAsia="Times New Roman" w:hAnsiTheme="majorHAnsi" w:cs="Times New Roman"/>
          <w:color w:val="000000"/>
          <w:lang w:val="es-US"/>
        </w:rPr>
        <w:t xml:space="preserve"> </w:t>
      </w:r>
      <w:r w:rsidRPr="00AD6BD9">
        <w:rPr>
          <w:rFonts w:asciiTheme="majorHAnsi" w:eastAsia="Times New Roman" w:hAnsiTheme="majorHAnsi" w:cs="Times New Roman"/>
          <w:color w:val="000000"/>
          <w:lang w:val="es-US"/>
        </w:rPr>
        <w:t xml:space="preserve">libertad de expresión y el acceso a la información. </w:t>
      </w:r>
      <w:r w:rsidR="007142C6">
        <w:rPr>
          <w:rFonts w:asciiTheme="majorHAnsi" w:eastAsia="Times New Roman" w:hAnsiTheme="majorHAnsi" w:cs="Times New Roman"/>
          <w:color w:val="000000"/>
          <w:lang w:val="es-US"/>
        </w:rPr>
        <w:t>(</w:t>
      </w:r>
      <w:r w:rsidR="007142C6" w:rsidRPr="00AD6BD9">
        <w:rPr>
          <w:rFonts w:asciiTheme="majorHAnsi" w:eastAsia="Times New Roman" w:hAnsiTheme="majorHAnsi" w:cs="Times New Roman"/>
          <w:color w:val="000000"/>
          <w:lang w:val="es-US"/>
        </w:rPr>
        <w:t>P</w:t>
      </w:r>
      <w:r w:rsidR="007142C6">
        <w:rPr>
          <w:rFonts w:asciiTheme="majorHAnsi" w:eastAsia="Times New Roman" w:hAnsiTheme="majorHAnsi" w:cs="Times New Roman"/>
          <w:color w:val="000000"/>
          <w:lang w:val="es-US"/>
        </w:rPr>
        <w:t>árr.</w:t>
      </w:r>
      <w:r w:rsidR="007142C6" w:rsidRPr="00AD6BD9">
        <w:rPr>
          <w:rFonts w:asciiTheme="majorHAnsi" w:eastAsia="Times New Roman" w:hAnsiTheme="majorHAnsi" w:cs="Times New Roman"/>
          <w:color w:val="000000"/>
          <w:lang w:val="es-US"/>
        </w:rPr>
        <w:t xml:space="preserve"> </w:t>
      </w:r>
      <w:r w:rsidR="007142C6">
        <w:rPr>
          <w:rFonts w:asciiTheme="majorHAnsi" w:eastAsia="Times New Roman" w:hAnsiTheme="majorHAnsi" w:cs="Times New Roman"/>
          <w:color w:val="000000"/>
          <w:lang w:val="es-US"/>
        </w:rPr>
        <w:t>141)</w:t>
      </w:r>
    </w:p>
    <w:p w14:paraId="12C28990" w14:textId="77777777" w:rsidR="00D00A34" w:rsidRPr="00AD6BD9" w:rsidRDefault="00D00A34"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 </w:t>
      </w:r>
    </w:p>
    <w:p w14:paraId="1B1C67FE" w14:textId="5809DEBF" w:rsidR="00252881" w:rsidRPr="00AD6BD9" w:rsidRDefault="00946316" w:rsidP="00AD6BD9">
      <w:pPr>
        <w:shd w:val="clear" w:color="auto" w:fill="FFFFFF"/>
        <w:ind w:firstLine="180"/>
        <w:jc w:val="both"/>
        <w:rPr>
          <w:rFonts w:asciiTheme="majorHAnsi" w:eastAsia="Times New Roman" w:hAnsiTheme="majorHAnsi" w:cs="Times New Roman"/>
          <w:color w:val="000000"/>
          <w:lang w:val="es-US"/>
        </w:rPr>
      </w:pPr>
      <w:r w:rsidRPr="00AD6BD9">
        <w:rPr>
          <w:rFonts w:asciiTheme="majorHAnsi" w:eastAsia="Times New Roman" w:hAnsiTheme="majorHAnsi" w:cs="Times New Roman"/>
          <w:color w:val="000000"/>
          <w:lang w:val="es-US"/>
        </w:rPr>
        <w:t>Asimismo, la</w:t>
      </w:r>
      <w:r w:rsidR="00252881" w:rsidRPr="00AD6BD9">
        <w:rPr>
          <w:rFonts w:asciiTheme="majorHAnsi" w:eastAsia="Times New Roman" w:hAnsiTheme="majorHAnsi" w:cs="Times New Roman"/>
          <w:color w:val="000000"/>
          <w:lang w:val="es-US"/>
        </w:rPr>
        <w:t xml:space="preserve"> transparencia en torno a las políticas de desindexación practicadas por tanto entidades privadas como por organismos estatales (incluidas las autoridades de aplicación de las leyes de privacidad o el Poder Judicial) es de fundamental importancia. La Ley deberá sujetar a los intermediarios, autoridades públicas y tribunales a obligaciones de transparencia activa, en el cual se publiquen regularmente información sobre la naturaleza, el volumen y los resultados de las solicitudes de desindexación recibidas.</w:t>
      </w:r>
      <w:r w:rsidR="001B6F03">
        <w:rPr>
          <w:rFonts w:asciiTheme="majorHAnsi" w:eastAsia="Times New Roman" w:hAnsiTheme="majorHAnsi" w:cs="Times New Roman"/>
          <w:color w:val="000000"/>
          <w:lang w:val="es-US"/>
        </w:rPr>
        <w:t xml:space="preserve"> (</w:t>
      </w:r>
      <w:r w:rsidR="001B6F03" w:rsidRPr="00AD6BD9">
        <w:rPr>
          <w:rFonts w:asciiTheme="majorHAnsi" w:eastAsia="Times New Roman" w:hAnsiTheme="majorHAnsi" w:cs="Times New Roman"/>
          <w:color w:val="000000"/>
          <w:lang w:val="es-US"/>
        </w:rPr>
        <w:t>P</w:t>
      </w:r>
      <w:r w:rsidR="001B6F03">
        <w:rPr>
          <w:rFonts w:asciiTheme="majorHAnsi" w:eastAsia="Times New Roman" w:hAnsiTheme="majorHAnsi" w:cs="Times New Roman"/>
          <w:color w:val="000000"/>
          <w:lang w:val="es-US"/>
        </w:rPr>
        <w:t>árr.</w:t>
      </w:r>
      <w:r w:rsidR="001B6F03" w:rsidRPr="00AD6BD9">
        <w:rPr>
          <w:rFonts w:asciiTheme="majorHAnsi" w:eastAsia="Times New Roman" w:hAnsiTheme="majorHAnsi" w:cs="Times New Roman"/>
          <w:color w:val="000000"/>
          <w:lang w:val="es-US"/>
        </w:rPr>
        <w:t xml:space="preserve"> </w:t>
      </w:r>
      <w:r w:rsidR="001B6F03">
        <w:rPr>
          <w:rFonts w:asciiTheme="majorHAnsi" w:eastAsia="Times New Roman" w:hAnsiTheme="majorHAnsi" w:cs="Times New Roman"/>
          <w:color w:val="000000"/>
          <w:lang w:val="es-US"/>
        </w:rPr>
        <w:t>142)</w:t>
      </w:r>
    </w:p>
    <w:p w14:paraId="2BCE4E12" w14:textId="77777777" w:rsidR="00252881" w:rsidRPr="00AD6BD9" w:rsidRDefault="00252881" w:rsidP="00AD6BD9">
      <w:pPr>
        <w:shd w:val="clear" w:color="auto" w:fill="FFFFFF"/>
        <w:ind w:firstLine="180"/>
        <w:jc w:val="both"/>
        <w:rPr>
          <w:rFonts w:asciiTheme="majorHAnsi" w:eastAsia="Times New Roman" w:hAnsiTheme="majorHAnsi" w:cs="Times New Roman"/>
          <w:color w:val="000000"/>
          <w:lang w:val="es-US"/>
        </w:rPr>
      </w:pPr>
    </w:p>
    <w:p w14:paraId="23B7E8DC" w14:textId="7DF8894F" w:rsidR="00F46E24" w:rsidRPr="00677CAB" w:rsidRDefault="00F46E24" w:rsidP="00AD6BD9">
      <w:pPr>
        <w:ind w:firstLine="180"/>
        <w:jc w:val="both"/>
        <w:rPr>
          <w:rFonts w:asciiTheme="majorHAnsi" w:hAnsiTheme="majorHAnsi"/>
          <w:i/>
          <w:lang w:val="es-US"/>
        </w:rPr>
      </w:pPr>
      <w:r w:rsidRPr="00677CAB">
        <w:rPr>
          <w:rFonts w:asciiTheme="majorHAnsi" w:hAnsiTheme="majorHAnsi"/>
          <w:i/>
          <w:lang w:val="es-US"/>
        </w:rPr>
        <w:t xml:space="preserve">I.2) </w:t>
      </w:r>
      <w:r w:rsidR="00C74068" w:rsidRPr="00677CAB">
        <w:rPr>
          <w:rFonts w:asciiTheme="majorHAnsi" w:hAnsiTheme="majorHAnsi"/>
          <w:i/>
          <w:lang w:val="es-US"/>
        </w:rPr>
        <w:t xml:space="preserve">Sobre el </w:t>
      </w:r>
      <w:r w:rsidRPr="00677CAB">
        <w:rPr>
          <w:rFonts w:asciiTheme="majorHAnsi" w:hAnsiTheme="majorHAnsi"/>
          <w:i/>
          <w:lang w:val="es-US"/>
        </w:rPr>
        <w:t>Derecho a la neutralidad de la red:</w:t>
      </w:r>
    </w:p>
    <w:p w14:paraId="42B89CCD" w14:textId="77777777" w:rsidR="00C74068" w:rsidRDefault="00C74068" w:rsidP="00AD6BD9">
      <w:pPr>
        <w:ind w:firstLine="180"/>
        <w:jc w:val="both"/>
        <w:rPr>
          <w:rFonts w:asciiTheme="majorHAnsi" w:hAnsiTheme="majorHAnsi"/>
          <w:lang w:val="es-US"/>
        </w:rPr>
      </w:pPr>
    </w:p>
    <w:p w14:paraId="5C5BB998" w14:textId="77777777" w:rsidR="005E5E05" w:rsidRDefault="00B00E6B" w:rsidP="00AD6BD9">
      <w:pPr>
        <w:ind w:firstLine="180"/>
        <w:jc w:val="both"/>
        <w:rPr>
          <w:rFonts w:asciiTheme="majorHAnsi" w:hAnsiTheme="majorHAnsi"/>
          <w:i/>
          <w:lang w:val="es-US"/>
        </w:rPr>
      </w:pPr>
      <w:r w:rsidRPr="005E5E05">
        <w:rPr>
          <w:rFonts w:asciiTheme="majorHAnsi" w:hAnsiTheme="majorHAnsi"/>
          <w:i/>
          <w:lang w:val="es-US"/>
        </w:rPr>
        <w:t>“Artículo 72 BIS: En el ámbito de las telecomunicaciones en general, y en Internet en particular, el Estado garantizará la protección en el goce de los siguientes derechos: A) Derecho  a  la  neutralidad  de  Internet.  Los  prestadores  de  servicios  de  Internet  proporcionarán  una  oferta  transparente  de  servicios  sin  discriminación.</w:t>
      </w:r>
    </w:p>
    <w:p w14:paraId="03858EDE" w14:textId="77777777" w:rsidR="005E5E05" w:rsidRDefault="005E5E05" w:rsidP="00AD6BD9">
      <w:pPr>
        <w:ind w:firstLine="180"/>
        <w:jc w:val="both"/>
        <w:rPr>
          <w:rFonts w:asciiTheme="majorHAnsi" w:hAnsiTheme="majorHAnsi"/>
          <w:i/>
          <w:lang w:val="es-US"/>
        </w:rPr>
      </w:pPr>
    </w:p>
    <w:p w14:paraId="1BF9C24D" w14:textId="54F5E889" w:rsidR="005E5E05" w:rsidRPr="005E5E05" w:rsidRDefault="00BB61F5" w:rsidP="00AD6BD9">
      <w:pPr>
        <w:ind w:firstLine="180"/>
        <w:jc w:val="both"/>
        <w:rPr>
          <w:rFonts w:asciiTheme="majorHAnsi" w:hAnsiTheme="majorHAnsi"/>
          <w:lang w:val="es-US"/>
        </w:rPr>
      </w:pPr>
      <w:r>
        <w:rPr>
          <w:rFonts w:asciiTheme="majorHAnsi" w:hAnsiTheme="majorHAnsi"/>
          <w:lang w:val="es-US"/>
        </w:rPr>
        <w:t>Resulta positivo que el proyecto de LUC considera incorporar el principio de neutralidad de la red a la legislación nacional y brindar un marco de protección al ejercicio de los derechos fundamentales en Internet. Sin embargo, la redacción parece acotar este principio fundamental del diseño de Internet a los servicios comerciales, sin tener en cuenta que la red descentralizada no es únicamente un espacio comercial</w:t>
      </w:r>
      <w:r w:rsidR="00FB47EF">
        <w:rPr>
          <w:rFonts w:asciiTheme="majorHAnsi" w:hAnsiTheme="majorHAnsi"/>
          <w:lang w:val="es-US"/>
        </w:rPr>
        <w:t xml:space="preserve"> o de servicios</w:t>
      </w:r>
      <w:r>
        <w:rPr>
          <w:rFonts w:asciiTheme="majorHAnsi" w:hAnsiTheme="majorHAnsi"/>
          <w:lang w:val="es-US"/>
        </w:rPr>
        <w:t>.</w:t>
      </w:r>
    </w:p>
    <w:p w14:paraId="35C6856F" w14:textId="77777777" w:rsidR="005E5E05" w:rsidRDefault="005E5E05" w:rsidP="00AD6BD9">
      <w:pPr>
        <w:ind w:firstLine="180"/>
        <w:jc w:val="both"/>
        <w:rPr>
          <w:rFonts w:asciiTheme="majorHAnsi" w:hAnsiTheme="majorHAnsi"/>
          <w:i/>
          <w:lang w:val="es-US"/>
        </w:rPr>
      </w:pPr>
    </w:p>
    <w:p w14:paraId="50A1853E" w14:textId="45EBD635" w:rsidR="00687BDC" w:rsidRPr="005E5E05" w:rsidRDefault="00687BDC" w:rsidP="00AD6BD9">
      <w:pPr>
        <w:ind w:firstLine="180"/>
        <w:jc w:val="both"/>
        <w:rPr>
          <w:rFonts w:asciiTheme="majorHAnsi" w:hAnsiTheme="majorHAnsi"/>
          <w:i/>
          <w:lang w:val="es-US"/>
        </w:rPr>
      </w:pPr>
      <w:r w:rsidRPr="00AD6BD9">
        <w:rPr>
          <w:rFonts w:asciiTheme="majorHAnsi" w:hAnsiTheme="majorHAnsi"/>
          <w:lang w:val="es-US"/>
        </w:rPr>
        <w:t>El principio de neutralidad es un principio de diseño de Internet, por el cual se</w:t>
      </w:r>
      <w:r w:rsidR="005E5E05">
        <w:rPr>
          <w:rFonts w:asciiTheme="majorHAnsi" w:hAnsiTheme="majorHAnsi"/>
          <w:i/>
          <w:lang w:val="es-US"/>
        </w:rPr>
        <w:t xml:space="preserve"> </w:t>
      </w:r>
      <w:r w:rsidRPr="00AD6BD9">
        <w:rPr>
          <w:rFonts w:asciiTheme="majorHAnsi" w:hAnsiTheme="majorHAnsi"/>
          <w:lang w:val="es-US"/>
        </w:rPr>
        <w:t>maximiza la utilidad de las redes, tratando a todos los “paquetes de datos” en forma</w:t>
      </w:r>
      <w:r w:rsidR="005E5E05">
        <w:rPr>
          <w:rFonts w:asciiTheme="majorHAnsi" w:hAnsiTheme="majorHAnsi"/>
          <w:i/>
          <w:lang w:val="es-US"/>
        </w:rPr>
        <w:t xml:space="preserve"> </w:t>
      </w:r>
      <w:r w:rsidRPr="00AD6BD9">
        <w:rPr>
          <w:rFonts w:asciiTheme="majorHAnsi" w:hAnsiTheme="majorHAnsi"/>
          <w:lang w:val="es-US"/>
        </w:rPr>
        <w:t>igualitaria sin distinción alguna. De ahí que en internet se describa como una “red</w:t>
      </w:r>
      <w:r w:rsidR="005E5E05">
        <w:rPr>
          <w:rFonts w:asciiTheme="majorHAnsi" w:hAnsiTheme="majorHAnsi"/>
          <w:i/>
          <w:lang w:val="es-US"/>
        </w:rPr>
        <w:t xml:space="preserve"> </w:t>
      </w:r>
      <w:r w:rsidRPr="00AD6BD9">
        <w:rPr>
          <w:rFonts w:asciiTheme="majorHAnsi" w:hAnsiTheme="majorHAnsi"/>
          <w:lang w:val="es-US"/>
        </w:rPr>
        <w:t>boba” cuya especialización se da en los extremos – el contenido o la aplicación se</w:t>
      </w:r>
      <w:r w:rsidR="005E5E05">
        <w:rPr>
          <w:rFonts w:asciiTheme="majorHAnsi" w:hAnsiTheme="majorHAnsi"/>
          <w:i/>
          <w:lang w:val="es-US"/>
        </w:rPr>
        <w:t xml:space="preserve"> </w:t>
      </w:r>
      <w:r w:rsidRPr="00AD6BD9">
        <w:rPr>
          <w:rFonts w:asciiTheme="majorHAnsi" w:hAnsiTheme="majorHAnsi"/>
          <w:lang w:val="es-US"/>
        </w:rPr>
        <w:t>genera en un extremo, se traslada por la red en distintos paquetes, sin discriminación,</w:t>
      </w:r>
      <w:r w:rsidR="005E5E05">
        <w:rPr>
          <w:rFonts w:asciiTheme="majorHAnsi" w:hAnsiTheme="majorHAnsi"/>
          <w:i/>
          <w:lang w:val="es-US"/>
        </w:rPr>
        <w:t xml:space="preserve"> </w:t>
      </w:r>
      <w:r w:rsidRPr="00AD6BD9">
        <w:rPr>
          <w:rFonts w:asciiTheme="majorHAnsi" w:hAnsiTheme="majorHAnsi"/>
          <w:lang w:val="es-US"/>
        </w:rPr>
        <w:t xml:space="preserve">y el contenido o la aplicación se </w:t>
      </w:r>
      <w:r w:rsidR="00EC6A56" w:rsidRPr="00AD6BD9">
        <w:rPr>
          <w:rFonts w:asciiTheme="majorHAnsi" w:hAnsiTheme="majorHAnsi"/>
          <w:lang w:val="es-US"/>
        </w:rPr>
        <w:t xml:space="preserve">rearma en el punto de destino. </w:t>
      </w:r>
    </w:p>
    <w:p w14:paraId="6BB615B8" w14:textId="77777777" w:rsidR="00EC6A56" w:rsidRPr="00AD6BD9" w:rsidRDefault="00EC6A56" w:rsidP="00AD6BD9">
      <w:pPr>
        <w:ind w:firstLine="180"/>
        <w:jc w:val="both"/>
        <w:rPr>
          <w:rFonts w:asciiTheme="majorHAnsi" w:hAnsiTheme="majorHAnsi"/>
          <w:lang w:val="es-US"/>
        </w:rPr>
      </w:pPr>
    </w:p>
    <w:p w14:paraId="436C24B0" w14:textId="37BC79D4" w:rsidR="00EC6A56" w:rsidRPr="00AD6BD9" w:rsidRDefault="00EC6A56" w:rsidP="00AD6BD9">
      <w:pPr>
        <w:ind w:firstLine="180"/>
        <w:jc w:val="both"/>
        <w:rPr>
          <w:rFonts w:asciiTheme="majorHAnsi" w:hAnsiTheme="majorHAnsi"/>
          <w:lang w:val="es-US"/>
        </w:rPr>
      </w:pPr>
      <w:r w:rsidRPr="00AD6BD9">
        <w:rPr>
          <w:rFonts w:asciiTheme="majorHAnsi" w:hAnsiTheme="majorHAnsi"/>
          <w:lang w:val="es-US"/>
        </w:rPr>
        <w:t xml:space="preserve">Sin embargo, la norma de referencia, tal y como esta redactada no establece en forma completa el princpio de neutralidad, sino únicamente establece una obligación de transparencia que deberán cumplir los operadores de telecomunicaciones y los prestadores de servicios en las distintas capas de Internet. </w:t>
      </w:r>
    </w:p>
    <w:p w14:paraId="127BF040" w14:textId="77777777" w:rsidR="00EC6A56" w:rsidRPr="00AD6BD9" w:rsidRDefault="00EC6A56" w:rsidP="00AD6BD9">
      <w:pPr>
        <w:ind w:firstLine="180"/>
        <w:jc w:val="both"/>
        <w:rPr>
          <w:rFonts w:asciiTheme="majorHAnsi" w:hAnsiTheme="majorHAnsi"/>
          <w:lang w:val="es-US"/>
        </w:rPr>
      </w:pPr>
    </w:p>
    <w:p w14:paraId="549A84CB" w14:textId="04CD51F9" w:rsidR="00EC6A56" w:rsidRPr="00AD6BD9" w:rsidRDefault="00AA3053" w:rsidP="00AD6BD9">
      <w:pPr>
        <w:ind w:firstLine="180"/>
        <w:jc w:val="both"/>
        <w:rPr>
          <w:rFonts w:asciiTheme="majorHAnsi" w:hAnsiTheme="majorHAnsi"/>
          <w:lang w:val="es-US"/>
        </w:rPr>
      </w:pPr>
      <w:r>
        <w:rPr>
          <w:rFonts w:asciiTheme="majorHAnsi" w:hAnsiTheme="majorHAnsi"/>
          <w:lang w:val="es-US"/>
        </w:rPr>
        <w:t>Sin duda que la</w:t>
      </w:r>
      <w:r w:rsidR="005945CD" w:rsidRPr="00AD6BD9">
        <w:rPr>
          <w:rFonts w:asciiTheme="majorHAnsi" w:hAnsiTheme="majorHAnsi"/>
          <w:lang w:val="es-US"/>
        </w:rPr>
        <w:t xml:space="preserve"> transparencia en los términos de gestión de la red es fundamental a fin de garantizar el prin</w:t>
      </w:r>
      <w:r w:rsidR="00A757D1" w:rsidRPr="00AD6BD9">
        <w:rPr>
          <w:rFonts w:asciiTheme="majorHAnsi" w:hAnsiTheme="majorHAnsi"/>
          <w:lang w:val="es-US"/>
        </w:rPr>
        <w:t>cipio de neutralidad de la red</w:t>
      </w:r>
      <w:r w:rsidR="005945CD" w:rsidRPr="00AD6BD9">
        <w:rPr>
          <w:rFonts w:asciiTheme="majorHAnsi" w:hAnsiTheme="majorHAnsi"/>
          <w:lang w:val="es-US"/>
        </w:rPr>
        <w:t>. La Declaración Conjunta sobre Libertad de Expresión e Internet de 2011 establece que “se debe exigir a los intermediarios de Internet que sean transparentes respecto de las prácticas que emplean para la gestión del tráfico o la información, y cualquier información relevante sobre tales prácticas debe ser puesta a disposición del público en un formato que resulte accesible para todos los interesados”</w:t>
      </w:r>
      <w:r w:rsidR="00A757D1" w:rsidRPr="00AD6BD9">
        <w:rPr>
          <w:rFonts w:asciiTheme="majorHAnsi" w:hAnsiTheme="majorHAnsi"/>
          <w:lang w:val="es-US"/>
        </w:rPr>
        <w:t>. Y esto es evidente por</w:t>
      </w:r>
      <w:r w:rsidR="008D54F3" w:rsidRPr="00AD6BD9">
        <w:rPr>
          <w:rFonts w:asciiTheme="majorHAnsi" w:hAnsiTheme="majorHAnsi"/>
          <w:lang w:val="es-US"/>
        </w:rPr>
        <w:t xml:space="preserve">que </w:t>
      </w:r>
      <w:r w:rsidR="00A757D1" w:rsidRPr="00AD6BD9">
        <w:rPr>
          <w:rFonts w:asciiTheme="majorHAnsi" w:hAnsiTheme="majorHAnsi"/>
          <w:lang w:val="es-US"/>
        </w:rPr>
        <w:t xml:space="preserve">el acceso a una Internet abierta y completa </w:t>
      </w:r>
      <w:r w:rsidR="008D54F3" w:rsidRPr="00AD6BD9">
        <w:rPr>
          <w:rFonts w:asciiTheme="majorHAnsi" w:hAnsiTheme="majorHAnsi"/>
          <w:lang w:val="es-US"/>
        </w:rPr>
        <w:t>impacta en el</w:t>
      </w:r>
      <w:r w:rsidR="00EC6A56" w:rsidRPr="00AD6BD9">
        <w:rPr>
          <w:rFonts w:asciiTheme="majorHAnsi" w:hAnsiTheme="majorHAnsi"/>
          <w:lang w:val="es-US"/>
        </w:rPr>
        <w:t xml:space="preserve"> acceso y disfrute de los derechos a la libertad de expresión, a la educación y a la participación política</w:t>
      </w:r>
      <w:r w:rsidR="00103577" w:rsidRPr="00AD6BD9">
        <w:rPr>
          <w:rFonts w:asciiTheme="majorHAnsi" w:hAnsiTheme="majorHAnsi"/>
          <w:lang w:val="es-US"/>
        </w:rPr>
        <w:t>, así como las libertades económicoas</w:t>
      </w:r>
      <w:r w:rsidR="00EC6A56" w:rsidRPr="00AD6BD9">
        <w:rPr>
          <w:rFonts w:asciiTheme="majorHAnsi" w:hAnsiTheme="majorHAnsi"/>
          <w:lang w:val="es-US"/>
        </w:rPr>
        <w:t xml:space="preserve"> a través de Internet, pero</w:t>
      </w:r>
      <w:r w:rsidR="00103577" w:rsidRPr="00AD6BD9">
        <w:rPr>
          <w:rFonts w:asciiTheme="majorHAnsi" w:hAnsiTheme="majorHAnsi"/>
          <w:lang w:val="es-US"/>
        </w:rPr>
        <w:t xml:space="preserve"> por lo que diré a continuación</w:t>
      </w:r>
      <w:r w:rsidR="00EC6A56" w:rsidRPr="00AD6BD9">
        <w:rPr>
          <w:rFonts w:asciiTheme="majorHAnsi" w:hAnsiTheme="majorHAnsi"/>
          <w:lang w:val="es-US"/>
        </w:rPr>
        <w:t xml:space="preserve"> es insuficiente.</w:t>
      </w:r>
    </w:p>
    <w:p w14:paraId="2EA537CA" w14:textId="77777777" w:rsidR="00EC6A56" w:rsidRPr="00AD6BD9" w:rsidRDefault="00EC6A56" w:rsidP="00AD6BD9">
      <w:pPr>
        <w:ind w:firstLine="180"/>
        <w:jc w:val="both"/>
        <w:rPr>
          <w:rFonts w:asciiTheme="majorHAnsi" w:hAnsiTheme="majorHAnsi"/>
          <w:lang w:val="es-US"/>
        </w:rPr>
      </w:pPr>
    </w:p>
    <w:p w14:paraId="557EC671" w14:textId="77777777" w:rsidR="007530C0" w:rsidRDefault="00687BDC" w:rsidP="00AD6BD9">
      <w:pPr>
        <w:ind w:firstLine="180"/>
        <w:jc w:val="both"/>
        <w:rPr>
          <w:rFonts w:asciiTheme="majorHAnsi" w:hAnsiTheme="majorHAnsi"/>
          <w:lang w:val="es-US"/>
        </w:rPr>
      </w:pPr>
      <w:r w:rsidRPr="00AD6BD9">
        <w:rPr>
          <w:rFonts w:asciiTheme="majorHAnsi" w:hAnsiTheme="majorHAnsi"/>
          <w:lang w:val="es-US"/>
        </w:rPr>
        <w:t>Como sostuvo la Relatoría Especial</w:t>
      </w:r>
      <w:r w:rsidR="00CF1951" w:rsidRPr="00AD6BD9">
        <w:rPr>
          <w:rFonts w:asciiTheme="majorHAnsi" w:hAnsiTheme="majorHAnsi"/>
          <w:lang w:val="es-US"/>
        </w:rPr>
        <w:t xml:space="preserve"> para la Libertad de Expresión en distintos informes</w:t>
      </w:r>
      <w:r w:rsidRPr="00AD6BD9">
        <w:rPr>
          <w:rFonts w:asciiTheme="majorHAnsi" w:hAnsiTheme="majorHAnsi"/>
          <w:lang w:val="es-US"/>
        </w:rPr>
        <w:t>, la neutralidad de la red es una condición</w:t>
      </w:r>
      <w:r w:rsidR="00103577" w:rsidRPr="00AD6BD9">
        <w:rPr>
          <w:rFonts w:asciiTheme="majorHAnsi" w:hAnsiTheme="majorHAnsi"/>
          <w:lang w:val="es-US"/>
        </w:rPr>
        <w:t xml:space="preserve"> </w:t>
      </w:r>
      <w:r w:rsidRPr="00AD6BD9">
        <w:rPr>
          <w:rFonts w:asciiTheme="majorHAnsi" w:hAnsiTheme="majorHAnsi"/>
          <w:lang w:val="es-US"/>
        </w:rPr>
        <w:t>necesaria para ejercer la libertad de expresión, y es transversal a los principios</w:t>
      </w:r>
      <w:r w:rsidR="00103577" w:rsidRPr="00AD6BD9">
        <w:rPr>
          <w:rFonts w:asciiTheme="majorHAnsi" w:hAnsiTheme="majorHAnsi"/>
          <w:lang w:val="es-US"/>
        </w:rPr>
        <w:t xml:space="preserve"> rectores</w:t>
      </w:r>
      <w:r w:rsidRPr="00AD6BD9">
        <w:rPr>
          <w:rFonts w:asciiTheme="majorHAnsi" w:hAnsiTheme="majorHAnsi"/>
          <w:lang w:val="es-US"/>
        </w:rPr>
        <w:t>. Lo que persigue tal principio es que la libertad de acceso y elección de los</w:t>
      </w:r>
      <w:r w:rsidR="00103577" w:rsidRPr="00AD6BD9">
        <w:rPr>
          <w:rFonts w:asciiTheme="majorHAnsi" w:hAnsiTheme="majorHAnsi"/>
          <w:lang w:val="es-US"/>
        </w:rPr>
        <w:t xml:space="preserve"> </w:t>
      </w:r>
      <w:r w:rsidRPr="00AD6BD9">
        <w:rPr>
          <w:rFonts w:asciiTheme="majorHAnsi" w:hAnsiTheme="majorHAnsi"/>
          <w:lang w:val="es-US"/>
        </w:rPr>
        <w:t>usuarios de utilizar, enviar, recibir u ofrecer cualquier contenido, aplicación o servicio</w:t>
      </w:r>
      <w:r w:rsidR="00F11ECF" w:rsidRPr="00AD6BD9">
        <w:rPr>
          <w:rFonts w:asciiTheme="majorHAnsi" w:hAnsiTheme="majorHAnsi"/>
          <w:lang w:val="es-US"/>
        </w:rPr>
        <w:t xml:space="preserve"> </w:t>
      </w:r>
      <w:r w:rsidRPr="00AD6BD9">
        <w:rPr>
          <w:rFonts w:asciiTheme="majorHAnsi" w:hAnsiTheme="majorHAnsi"/>
          <w:lang w:val="es-US"/>
        </w:rPr>
        <w:t>legal por medio de Internet no esté condicionada, direccionada o restringida, por</w:t>
      </w:r>
      <w:r w:rsidR="00F11ECF" w:rsidRPr="00AD6BD9">
        <w:rPr>
          <w:rFonts w:asciiTheme="majorHAnsi" w:hAnsiTheme="majorHAnsi"/>
          <w:lang w:val="es-US"/>
        </w:rPr>
        <w:t xml:space="preserve"> </w:t>
      </w:r>
      <w:r w:rsidRPr="00AD6BD9">
        <w:rPr>
          <w:rFonts w:asciiTheme="majorHAnsi" w:hAnsiTheme="majorHAnsi"/>
          <w:lang w:val="es-US"/>
        </w:rPr>
        <w:t>medio de bloque</w:t>
      </w:r>
      <w:r w:rsidR="00F11ECF" w:rsidRPr="00AD6BD9">
        <w:rPr>
          <w:rFonts w:asciiTheme="majorHAnsi" w:hAnsiTheme="majorHAnsi"/>
          <w:lang w:val="es-US"/>
        </w:rPr>
        <w:t>o, filtración, o interferencia</w:t>
      </w:r>
      <w:r w:rsidRPr="00AD6BD9">
        <w:rPr>
          <w:rFonts w:asciiTheme="majorHAnsi" w:hAnsiTheme="majorHAnsi"/>
          <w:lang w:val="es-US"/>
        </w:rPr>
        <w:t>.</w:t>
      </w:r>
    </w:p>
    <w:p w14:paraId="532E9D16" w14:textId="77777777" w:rsidR="007530C0" w:rsidRDefault="007530C0" w:rsidP="00AD6BD9">
      <w:pPr>
        <w:ind w:firstLine="180"/>
        <w:jc w:val="both"/>
        <w:rPr>
          <w:rFonts w:asciiTheme="majorHAnsi" w:hAnsiTheme="majorHAnsi"/>
          <w:lang w:val="es-US"/>
        </w:rPr>
      </w:pPr>
    </w:p>
    <w:p w14:paraId="136C3F00" w14:textId="76AD7289" w:rsidR="00687BDC" w:rsidRPr="00AD6BD9" w:rsidRDefault="00687BDC" w:rsidP="00AD6BD9">
      <w:pPr>
        <w:ind w:firstLine="180"/>
        <w:jc w:val="both"/>
        <w:rPr>
          <w:rFonts w:asciiTheme="majorHAnsi" w:hAnsiTheme="majorHAnsi"/>
          <w:lang w:val="es-US"/>
        </w:rPr>
      </w:pPr>
      <w:r w:rsidRPr="00AD6BD9">
        <w:rPr>
          <w:rFonts w:asciiTheme="majorHAnsi" w:hAnsiTheme="majorHAnsi"/>
          <w:lang w:val="es-US"/>
        </w:rPr>
        <w:t>Los Estados deben garantizar la vigencia de este principio a través de legislaciones</w:t>
      </w:r>
      <w:r w:rsidR="007530C0">
        <w:rPr>
          <w:rFonts w:asciiTheme="majorHAnsi" w:hAnsiTheme="majorHAnsi"/>
          <w:lang w:val="es-US"/>
        </w:rPr>
        <w:t xml:space="preserve"> </w:t>
      </w:r>
      <w:r w:rsidR="00F11ECF" w:rsidRPr="00AD6BD9">
        <w:rPr>
          <w:rFonts w:asciiTheme="majorHAnsi" w:hAnsiTheme="majorHAnsi"/>
          <w:lang w:val="es-US"/>
        </w:rPr>
        <w:t>adecuadas</w:t>
      </w:r>
      <w:r w:rsidRPr="00AD6BD9">
        <w:rPr>
          <w:rFonts w:asciiTheme="majorHAnsi" w:hAnsiTheme="majorHAnsi"/>
          <w:lang w:val="es-US"/>
        </w:rPr>
        <w:t>. Varios países de la región ya han adoptado leyes consagrando el</w:t>
      </w:r>
      <w:r w:rsidR="007530C0">
        <w:rPr>
          <w:rFonts w:asciiTheme="majorHAnsi" w:hAnsiTheme="majorHAnsi"/>
          <w:lang w:val="es-US"/>
        </w:rPr>
        <w:t xml:space="preserve"> </w:t>
      </w:r>
      <w:r w:rsidRPr="00AD6BD9">
        <w:rPr>
          <w:rFonts w:asciiTheme="majorHAnsi" w:hAnsiTheme="majorHAnsi"/>
          <w:lang w:val="es-US"/>
        </w:rPr>
        <w:t xml:space="preserve">principio de neutralidad de </w:t>
      </w:r>
      <w:r w:rsidR="00F11ECF" w:rsidRPr="00AD6BD9">
        <w:rPr>
          <w:rFonts w:asciiTheme="majorHAnsi" w:hAnsiTheme="majorHAnsi"/>
          <w:lang w:val="es-US"/>
        </w:rPr>
        <w:t>la red, entre ellos, Argentina, Brasil, Chile y México</w:t>
      </w:r>
      <w:r w:rsidRPr="00AD6BD9">
        <w:rPr>
          <w:rFonts w:asciiTheme="majorHAnsi" w:hAnsiTheme="majorHAnsi"/>
          <w:lang w:val="es-US"/>
        </w:rPr>
        <w:t>.</w:t>
      </w:r>
      <w:r w:rsidR="007530C0">
        <w:rPr>
          <w:rFonts w:asciiTheme="majorHAnsi" w:hAnsiTheme="majorHAnsi"/>
          <w:lang w:val="es-US"/>
        </w:rPr>
        <w:t xml:space="preserve"> </w:t>
      </w:r>
      <w:r w:rsidRPr="00AD6BD9">
        <w:rPr>
          <w:rFonts w:asciiTheme="majorHAnsi" w:hAnsiTheme="majorHAnsi"/>
          <w:lang w:val="es-US"/>
        </w:rPr>
        <w:t>Por su parte, la Comisión Nacional de Telecomunicaciones de Paraguay refrendó el</w:t>
      </w:r>
      <w:r w:rsidR="007530C0">
        <w:rPr>
          <w:rFonts w:asciiTheme="majorHAnsi" w:hAnsiTheme="majorHAnsi"/>
          <w:lang w:val="es-US"/>
        </w:rPr>
        <w:t xml:space="preserve"> </w:t>
      </w:r>
      <w:r w:rsidRPr="00AD6BD9">
        <w:rPr>
          <w:rFonts w:asciiTheme="majorHAnsi" w:hAnsiTheme="majorHAnsi"/>
          <w:lang w:val="es-US"/>
        </w:rPr>
        <w:t>prin</w:t>
      </w:r>
      <w:r w:rsidR="00F11ECF" w:rsidRPr="00AD6BD9">
        <w:rPr>
          <w:rFonts w:asciiTheme="majorHAnsi" w:hAnsiTheme="majorHAnsi"/>
          <w:lang w:val="es-US"/>
        </w:rPr>
        <w:t>cipio de neutralidad de la red</w:t>
      </w:r>
      <w:r w:rsidRPr="00AD6BD9">
        <w:rPr>
          <w:rFonts w:asciiTheme="majorHAnsi" w:hAnsiTheme="majorHAnsi"/>
          <w:lang w:val="es-US"/>
        </w:rPr>
        <w:t xml:space="preserve"> y la Comisión Federal de Comunicaciones –FFC</w:t>
      </w:r>
      <w:r w:rsidR="007530C0">
        <w:rPr>
          <w:rFonts w:asciiTheme="majorHAnsi" w:hAnsiTheme="majorHAnsi"/>
          <w:lang w:val="es-US"/>
        </w:rPr>
        <w:t xml:space="preserve"> </w:t>
      </w:r>
      <w:r w:rsidRPr="00AD6BD9">
        <w:rPr>
          <w:rFonts w:asciiTheme="majorHAnsi" w:hAnsiTheme="majorHAnsi"/>
          <w:lang w:val="es-US"/>
        </w:rPr>
        <w:t>por sus sigla</w:t>
      </w:r>
      <w:r w:rsidR="00F11ECF" w:rsidRPr="00AD6BD9">
        <w:rPr>
          <w:rFonts w:asciiTheme="majorHAnsi" w:hAnsiTheme="majorHAnsi"/>
          <w:lang w:val="es-US"/>
        </w:rPr>
        <w:t>s en inglés- en Estados Unidos, también hizo lo propio</w:t>
      </w:r>
      <w:r w:rsidRPr="00AD6BD9">
        <w:rPr>
          <w:rFonts w:asciiTheme="majorHAnsi" w:hAnsiTheme="majorHAnsi"/>
          <w:lang w:val="es-US"/>
        </w:rPr>
        <w:t>.</w:t>
      </w:r>
      <w:r w:rsidR="007530C0">
        <w:rPr>
          <w:rFonts w:asciiTheme="majorHAnsi" w:hAnsiTheme="majorHAnsi"/>
          <w:lang w:val="es-US"/>
        </w:rPr>
        <w:t xml:space="preserve"> (párr,</w:t>
      </w:r>
      <w:r w:rsidR="00F11ECF" w:rsidRPr="00AD6BD9">
        <w:rPr>
          <w:rFonts w:asciiTheme="majorHAnsi" w:hAnsiTheme="majorHAnsi"/>
          <w:lang w:val="es-US"/>
        </w:rPr>
        <w:t xml:space="preserve"> 23 del informe citado). Esta norma a nivel federal luego fue revertida por el actual gobierno de Estados Unidos, por </w:t>
      </w:r>
      <w:r w:rsidR="007530C0">
        <w:rPr>
          <w:rFonts w:asciiTheme="majorHAnsi" w:hAnsiTheme="majorHAnsi"/>
          <w:lang w:val="es-US"/>
        </w:rPr>
        <w:t>otra directiva</w:t>
      </w:r>
      <w:r w:rsidR="00F11ECF" w:rsidRPr="00AD6BD9">
        <w:rPr>
          <w:rFonts w:asciiTheme="majorHAnsi" w:hAnsiTheme="majorHAnsi"/>
          <w:lang w:val="es-US"/>
        </w:rPr>
        <w:t xml:space="preserve"> que establece varias y detalladas obligaciones de transparencia para los proveedores de servicios de Internet.</w:t>
      </w:r>
    </w:p>
    <w:p w14:paraId="6C35AB1B" w14:textId="77777777" w:rsidR="00F11ECF" w:rsidRPr="00AD6BD9" w:rsidRDefault="00F11ECF" w:rsidP="00AD6BD9">
      <w:pPr>
        <w:ind w:firstLine="180"/>
        <w:jc w:val="both"/>
        <w:rPr>
          <w:rFonts w:asciiTheme="majorHAnsi" w:hAnsiTheme="majorHAnsi"/>
          <w:lang w:val="es-US"/>
        </w:rPr>
      </w:pPr>
    </w:p>
    <w:p w14:paraId="777BEA28" w14:textId="259B82EE" w:rsidR="00F11ECF" w:rsidRPr="00AD6BD9" w:rsidRDefault="00F11ECF" w:rsidP="00AD6BD9">
      <w:pPr>
        <w:ind w:firstLine="180"/>
        <w:jc w:val="both"/>
        <w:rPr>
          <w:rFonts w:asciiTheme="majorHAnsi" w:hAnsiTheme="majorHAnsi"/>
          <w:lang w:val="es-US"/>
        </w:rPr>
      </w:pPr>
      <w:r w:rsidRPr="00AD6BD9">
        <w:rPr>
          <w:rFonts w:asciiTheme="majorHAnsi" w:hAnsiTheme="majorHAnsi"/>
          <w:lang w:val="es-US"/>
        </w:rPr>
        <w:t>Sin embargo varios Estados de Estados Unidos, entre ellos California y Nueva York --dos de los principales centros tecnológicos a nivel global--</w:t>
      </w:r>
      <w:r w:rsidR="007530C0">
        <w:rPr>
          <w:rFonts w:asciiTheme="majorHAnsi" w:hAnsiTheme="majorHAnsi"/>
          <w:lang w:val="es-US"/>
        </w:rPr>
        <w:t xml:space="preserve"> pasaron en meses recientes leyes para limitar</w:t>
      </w:r>
      <w:r w:rsidR="00687BDC" w:rsidRPr="00AD6BD9">
        <w:rPr>
          <w:rFonts w:asciiTheme="majorHAnsi" w:hAnsiTheme="majorHAnsi"/>
          <w:lang w:val="es-US"/>
        </w:rPr>
        <w:t xml:space="preserve"> </w:t>
      </w:r>
      <w:r w:rsidRPr="00AD6BD9">
        <w:rPr>
          <w:rFonts w:asciiTheme="majorHAnsi" w:hAnsiTheme="majorHAnsi"/>
          <w:lang w:val="es-US"/>
        </w:rPr>
        <w:t>tres prácticas específicas que pueden dañar la Internet abierta</w:t>
      </w:r>
      <w:r w:rsidR="00687BDC" w:rsidRPr="00AD6BD9">
        <w:rPr>
          <w:rFonts w:asciiTheme="majorHAnsi" w:hAnsiTheme="majorHAnsi"/>
          <w:lang w:val="es-US"/>
        </w:rPr>
        <w:t xml:space="preserve">. La </w:t>
      </w:r>
      <w:r w:rsidRPr="00AD6BD9">
        <w:rPr>
          <w:rFonts w:asciiTheme="majorHAnsi" w:hAnsiTheme="majorHAnsi"/>
          <w:lang w:val="es-US"/>
        </w:rPr>
        <w:t>legislación</w:t>
      </w:r>
      <w:r w:rsidR="00687BDC" w:rsidRPr="00AD6BD9">
        <w:rPr>
          <w:rFonts w:asciiTheme="majorHAnsi" w:hAnsiTheme="majorHAnsi"/>
          <w:lang w:val="es-US"/>
        </w:rPr>
        <w:t xml:space="preserve"> impide que los proveedores de servicios de Internet (PSI)</w:t>
      </w:r>
      <w:r w:rsidRPr="00AD6BD9">
        <w:rPr>
          <w:rFonts w:asciiTheme="majorHAnsi" w:hAnsiTheme="majorHAnsi"/>
          <w:lang w:val="es-US"/>
        </w:rPr>
        <w:t xml:space="preserve"> </w:t>
      </w:r>
      <w:r w:rsidR="00687BDC" w:rsidRPr="00AD6BD9">
        <w:rPr>
          <w:rFonts w:asciiTheme="majorHAnsi" w:hAnsiTheme="majorHAnsi"/>
          <w:lang w:val="es-US"/>
        </w:rPr>
        <w:t>bloqueen o restrinjan lo que la gente puede hacer o ver en Internet; impide la</w:t>
      </w:r>
      <w:r w:rsidR="005945CD" w:rsidRPr="00AD6BD9">
        <w:rPr>
          <w:rFonts w:asciiTheme="majorHAnsi" w:hAnsiTheme="majorHAnsi"/>
          <w:lang w:val="es-US"/>
        </w:rPr>
        <w:t xml:space="preserve"> </w:t>
      </w:r>
      <w:r w:rsidR="00687BDC" w:rsidRPr="00AD6BD9">
        <w:rPr>
          <w:rFonts w:asciiTheme="majorHAnsi" w:hAnsiTheme="majorHAnsi"/>
          <w:lang w:val="es-US"/>
        </w:rPr>
        <w:t>ralentiz</w:t>
      </w:r>
      <w:r w:rsidR="005945CD" w:rsidRPr="00AD6BD9">
        <w:rPr>
          <w:rFonts w:asciiTheme="majorHAnsi" w:hAnsiTheme="majorHAnsi"/>
          <w:lang w:val="es-US"/>
        </w:rPr>
        <w:t xml:space="preserve">ación [throttling], que </w:t>
      </w:r>
      <w:r w:rsidR="007530C0">
        <w:rPr>
          <w:rFonts w:asciiTheme="majorHAnsi" w:hAnsiTheme="majorHAnsi"/>
          <w:lang w:val="es-US"/>
        </w:rPr>
        <w:t>trata</w:t>
      </w:r>
      <w:r w:rsidR="005945CD" w:rsidRPr="00AD6BD9">
        <w:rPr>
          <w:rFonts w:asciiTheme="majorHAnsi" w:hAnsiTheme="majorHAnsi"/>
          <w:lang w:val="es-US"/>
        </w:rPr>
        <w:t xml:space="preserve"> </w:t>
      </w:r>
      <w:r w:rsidR="00687BDC" w:rsidRPr="00AD6BD9">
        <w:rPr>
          <w:rFonts w:asciiTheme="majorHAnsi" w:hAnsiTheme="majorHAnsi"/>
          <w:lang w:val="es-US"/>
        </w:rPr>
        <w:t>específicamente la degradación del tráfico en</w:t>
      </w:r>
      <w:r w:rsidRPr="00AD6BD9">
        <w:rPr>
          <w:rFonts w:asciiTheme="majorHAnsi" w:hAnsiTheme="majorHAnsi"/>
          <w:lang w:val="es-US"/>
        </w:rPr>
        <w:t xml:space="preserve"> </w:t>
      </w:r>
      <w:r w:rsidR="005945CD" w:rsidRPr="00AD6BD9">
        <w:rPr>
          <w:rFonts w:asciiTheme="majorHAnsi" w:hAnsiTheme="majorHAnsi"/>
          <w:lang w:val="es-US"/>
        </w:rPr>
        <w:t xml:space="preserve">función de su origen, destino o </w:t>
      </w:r>
      <w:r w:rsidR="00687BDC" w:rsidRPr="00AD6BD9">
        <w:rPr>
          <w:rFonts w:asciiTheme="majorHAnsi" w:hAnsiTheme="majorHAnsi"/>
          <w:lang w:val="es-US"/>
        </w:rPr>
        <w:t>contenido; por último</w:t>
      </w:r>
      <w:r w:rsidRPr="00AD6BD9">
        <w:rPr>
          <w:rFonts w:asciiTheme="majorHAnsi" w:hAnsiTheme="majorHAnsi"/>
          <w:lang w:val="es-US"/>
        </w:rPr>
        <w:t>, impide la prioridad tarifada</w:t>
      </w:r>
      <w:r w:rsidR="007530C0">
        <w:rPr>
          <w:rFonts w:asciiTheme="majorHAnsi" w:hAnsiTheme="majorHAnsi"/>
          <w:lang w:val="es-US"/>
        </w:rPr>
        <w:t xml:space="preserve"> o la creación de carretaras más rápidas para unas aplicaciones en desmedro del resto de la Internet</w:t>
      </w:r>
      <w:r w:rsidR="00687BDC" w:rsidRPr="00AD6BD9">
        <w:rPr>
          <w:rFonts w:asciiTheme="majorHAnsi" w:hAnsiTheme="majorHAnsi"/>
          <w:lang w:val="es-US"/>
        </w:rPr>
        <w:t xml:space="preserve">. </w:t>
      </w:r>
    </w:p>
    <w:p w14:paraId="22A53715" w14:textId="77777777" w:rsidR="00F11ECF" w:rsidRPr="00AD6BD9" w:rsidRDefault="00F11ECF" w:rsidP="00AD6BD9">
      <w:pPr>
        <w:ind w:firstLine="180"/>
        <w:jc w:val="both"/>
        <w:rPr>
          <w:rFonts w:asciiTheme="majorHAnsi" w:hAnsiTheme="majorHAnsi"/>
          <w:lang w:val="es-US"/>
        </w:rPr>
      </w:pPr>
    </w:p>
    <w:p w14:paraId="241BD77A" w14:textId="5B80B915" w:rsidR="005945CD" w:rsidRPr="00AD6BD9" w:rsidRDefault="00687BDC" w:rsidP="00AD6BD9">
      <w:pPr>
        <w:ind w:firstLine="180"/>
        <w:jc w:val="both"/>
        <w:rPr>
          <w:rFonts w:asciiTheme="majorHAnsi" w:hAnsiTheme="majorHAnsi"/>
          <w:lang w:val="es-US"/>
        </w:rPr>
      </w:pPr>
      <w:r w:rsidRPr="00AD6BD9">
        <w:rPr>
          <w:rFonts w:asciiTheme="majorHAnsi" w:hAnsiTheme="majorHAnsi"/>
          <w:lang w:val="es-US"/>
        </w:rPr>
        <w:t xml:space="preserve">La decisión de proteger la neutralidad de la red, o la igualdad en el tratamiento dado a todo el tráfico de Internet, </w:t>
      </w:r>
      <w:r w:rsidR="007530C0">
        <w:rPr>
          <w:rFonts w:asciiTheme="majorHAnsi" w:hAnsiTheme="majorHAnsi"/>
          <w:lang w:val="es-US"/>
        </w:rPr>
        <w:t>en varios países ha llevado a</w:t>
      </w:r>
      <w:r w:rsidRPr="00AD6BD9">
        <w:rPr>
          <w:rFonts w:asciiTheme="majorHAnsi" w:hAnsiTheme="majorHAnsi"/>
          <w:lang w:val="es-US"/>
        </w:rPr>
        <w:t xml:space="preserve"> clasifica</w:t>
      </w:r>
      <w:r w:rsidR="007530C0">
        <w:rPr>
          <w:rFonts w:asciiTheme="majorHAnsi" w:hAnsiTheme="majorHAnsi"/>
          <w:lang w:val="es-US"/>
        </w:rPr>
        <w:t>r</w:t>
      </w:r>
      <w:r w:rsidRPr="00AD6BD9">
        <w:rPr>
          <w:rFonts w:asciiTheme="majorHAnsi" w:hAnsiTheme="majorHAnsi"/>
          <w:lang w:val="es-US"/>
        </w:rPr>
        <w:t xml:space="preserve"> a Internet de banda ancha como un servicio público. No obstante, el principio de neutralidad de red puede estar sujeto a excepciones. La Relatoría Especial para la Libertad de Expresión sostuvo en 2013 que no debería haber discriminación, restricción, bloqueo o interferencia en la transmisión del tráfico de Internet, “a menos que sea estrictamente necesario y proporcional para preservar la integridad y seguridad de la red; para prevenir la transmisión de contenidos no deseados por expresa solicitud –libre y no incentivada– del usuario; y para gestionar temporal y excepcionalmente la congestión de la red. En este último caso, las medidas empleadas no deben discriminar entre tipos</w:t>
      </w:r>
      <w:r w:rsidR="005945CD" w:rsidRPr="00AD6BD9">
        <w:rPr>
          <w:rFonts w:asciiTheme="majorHAnsi" w:hAnsiTheme="majorHAnsi"/>
          <w:lang w:val="es-US"/>
        </w:rPr>
        <w:t xml:space="preserve"> de aplicaciones o servicios”.</w:t>
      </w:r>
      <w:r w:rsidRPr="00AD6BD9">
        <w:rPr>
          <w:rFonts w:asciiTheme="majorHAnsi" w:hAnsiTheme="majorHAnsi"/>
          <w:lang w:val="es-US"/>
        </w:rPr>
        <w:t xml:space="preserve"> </w:t>
      </w:r>
    </w:p>
    <w:p w14:paraId="62AC5A98" w14:textId="77777777" w:rsidR="005945CD" w:rsidRPr="00AD6BD9" w:rsidRDefault="005945CD" w:rsidP="00AD6BD9">
      <w:pPr>
        <w:ind w:firstLine="180"/>
        <w:jc w:val="both"/>
        <w:rPr>
          <w:rFonts w:asciiTheme="majorHAnsi" w:hAnsiTheme="majorHAnsi"/>
          <w:lang w:val="es-US"/>
        </w:rPr>
      </w:pPr>
    </w:p>
    <w:p w14:paraId="340E1084" w14:textId="2A4EB54C" w:rsidR="005945CD" w:rsidRPr="00AD6BD9" w:rsidRDefault="00687BDC" w:rsidP="00AD6BD9">
      <w:pPr>
        <w:ind w:firstLine="180"/>
        <w:jc w:val="both"/>
        <w:rPr>
          <w:rFonts w:asciiTheme="majorHAnsi" w:hAnsiTheme="majorHAnsi"/>
          <w:lang w:val="es-US"/>
        </w:rPr>
      </w:pPr>
      <w:r w:rsidRPr="00AD6BD9">
        <w:rPr>
          <w:rFonts w:asciiTheme="majorHAnsi" w:hAnsiTheme="majorHAnsi"/>
          <w:lang w:val="es-US"/>
        </w:rPr>
        <w:t>La propuesta de la Comisión Europea para la regulación del mercado único europeo para comunicaciones electrónicas reconoce que “la gestión razonable de tráfico engloba la prevención o impedimento de crímenes graves, incluidas las acciones voluntarias de proveedores para prevenir el acceso y la distribución de la pornografía infanti</w:t>
      </w:r>
      <w:r w:rsidR="007530C0">
        <w:rPr>
          <w:rFonts w:asciiTheme="majorHAnsi" w:hAnsiTheme="majorHAnsi"/>
          <w:lang w:val="es-US"/>
        </w:rPr>
        <w:t xml:space="preserve">l”. </w:t>
      </w:r>
      <w:r w:rsidRPr="00AD6BD9">
        <w:rPr>
          <w:rFonts w:asciiTheme="majorHAnsi" w:hAnsiTheme="majorHAnsi"/>
          <w:lang w:val="es-US"/>
        </w:rPr>
        <w:t xml:space="preserve">El Comité de Ministros del Consejo de Europa, por su parte, sostuvo que “las reglas sobre neutralidad deben aplicar indistintamente para todas las modalidades de acceso a Internet, sin importar la tecnología o plataforma empleada para transmitir los datos”. </w:t>
      </w:r>
      <w:r w:rsidR="00B25522">
        <w:rPr>
          <w:rFonts w:asciiTheme="majorHAnsi" w:hAnsiTheme="majorHAnsi"/>
          <w:lang w:val="es-US"/>
        </w:rPr>
        <w:t>(párr. 25)</w:t>
      </w:r>
    </w:p>
    <w:p w14:paraId="7EA6ABD6" w14:textId="77777777" w:rsidR="005945CD" w:rsidRPr="00AD6BD9" w:rsidRDefault="005945CD" w:rsidP="00AD6BD9">
      <w:pPr>
        <w:ind w:firstLine="180"/>
        <w:jc w:val="both"/>
        <w:rPr>
          <w:rFonts w:asciiTheme="majorHAnsi" w:hAnsiTheme="majorHAnsi"/>
          <w:lang w:val="es-US"/>
        </w:rPr>
      </w:pPr>
    </w:p>
    <w:p w14:paraId="4783B842" w14:textId="469AD9C5" w:rsidR="00AE0C84" w:rsidRDefault="00687BDC" w:rsidP="00AD6BD9">
      <w:pPr>
        <w:ind w:firstLine="180"/>
        <w:jc w:val="both"/>
        <w:rPr>
          <w:rFonts w:asciiTheme="majorHAnsi" w:hAnsiTheme="majorHAnsi"/>
          <w:lang w:val="es-US"/>
        </w:rPr>
      </w:pPr>
      <w:r w:rsidRPr="00AD6BD9">
        <w:rPr>
          <w:rFonts w:asciiTheme="majorHAnsi" w:hAnsiTheme="majorHAnsi"/>
          <w:lang w:val="es-US"/>
        </w:rPr>
        <w:t xml:space="preserve">En lo que respecta al principio de la neutralidad de la red surgió en 2015 un nuevo y controvertido debate sobre los denominados planes de tarifa cero" [zero rating]. </w:t>
      </w:r>
      <w:r w:rsidR="00AE0C84">
        <w:rPr>
          <w:rFonts w:asciiTheme="majorHAnsi" w:hAnsiTheme="majorHAnsi"/>
          <w:lang w:val="es-US"/>
        </w:rPr>
        <w:t>De hecho todas las empresas de telefonía, que ofrecen Internet móvil incluyen este tipo de modalidad al no cobrar datos por el uso de aplicaciones como Whatsapp y Facebook.</w:t>
      </w:r>
    </w:p>
    <w:p w14:paraId="025846BA" w14:textId="77777777" w:rsidR="00AE0C84" w:rsidRDefault="00AE0C84" w:rsidP="00AD6BD9">
      <w:pPr>
        <w:ind w:firstLine="180"/>
        <w:jc w:val="both"/>
        <w:rPr>
          <w:rFonts w:asciiTheme="majorHAnsi" w:hAnsiTheme="majorHAnsi"/>
          <w:lang w:val="es-US"/>
        </w:rPr>
      </w:pPr>
    </w:p>
    <w:p w14:paraId="748CCD6B" w14:textId="710F6F21" w:rsidR="00AE0C84" w:rsidRDefault="00687BDC" w:rsidP="00AD6BD9">
      <w:pPr>
        <w:ind w:firstLine="180"/>
        <w:jc w:val="both"/>
        <w:rPr>
          <w:rFonts w:asciiTheme="majorHAnsi" w:hAnsiTheme="majorHAnsi"/>
          <w:lang w:val="es-US"/>
        </w:rPr>
      </w:pPr>
      <w:r w:rsidRPr="00AD6BD9">
        <w:rPr>
          <w:rFonts w:asciiTheme="majorHAnsi" w:hAnsiTheme="majorHAnsi"/>
          <w:lang w:val="es-US"/>
        </w:rPr>
        <w:t>Los planes de zero-rating permiten a las compañías proveedoras de Internet proveer acceso a determinadas aplicaciones sin que dicho acceso constituya un gasto en el plan de datos. Existen planes de zero-rating en distintos países de la región, incluyendo, Chile, Colombia, Brasil, Ecuador,</w:t>
      </w:r>
      <w:r w:rsidR="00AE0C84">
        <w:rPr>
          <w:rFonts w:asciiTheme="majorHAnsi" w:hAnsiTheme="majorHAnsi"/>
          <w:lang w:val="es-US"/>
        </w:rPr>
        <w:t xml:space="preserve"> Panamá, Paraguay y Uruguay,</w:t>
      </w:r>
      <w:r w:rsidR="00AA6AE1" w:rsidRPr="00AD6BD9">
        <w:rPr>
          <w:rFonts w:asciiTheme="majorHAnsi" w:hAnsiTheme="majorHAnsi"/>
          <w:lang w:val="es-US"/>
        </w:rPr>
        <w:t xml:space="preserve"> entre otros</w:t>
      </w:r>
      <w:r w:rsidR="00AE0C84">
        <w:rPr>
          <w:rFonts w:asciiTheme="majorHAnsi" w:hAnsiTheme="majorHAnsi"/>
          <w:lang w:val="es-US"/>
        </w:rPr>
        <w:t xml:space="preserve">. Los expertos </w:t>
      </w:r>
      <w:r w:rsidRPr="00AD6BD9">
        <w:rPr>
          <w:rFonts w:asciiTheme="majorHAnsi" w:hAnsiTheme="majorHAnsi"/>
          <w:lang w:val="es-US"/>
        </w:rPr>
        <w:t>está</w:t>
      </w:r>
      <w:r w:rsidR="00AE0C84">
        <w:rPr>
          <w:rFonts w:asciiTheme="majorHAnsi" w:hAnsiTheme="majorHAnsi"/>
          <w:lang w:val="es-US"/>
        </w:rPr>
        <w:t>n divididos</w:t>
      </w:r>
      <w:r w:rsidRPr="00AD6BD9">
        <w:rPr>
          <w:rFonts w:asciiTheme="majorHAnsi" w:hAnsiTheme="majorHAnsi"/>
          <w:lang w:val="es-US"/>
        </w:rPr>
        <w:t xml:space="preserve"> respecto del impacto de los planes de zero-rating en la neutralidad de la red. </w:t>
      </w:r>
      <w:r w:rsidR="00AE0C84">
        <w:rPr>
          <w:rFonts w:asciiTheme="majorHAnsi" w:hAnsiTheme="majorHAnsi"/>
          <w:lang w:val="es-US"/>
        </w:rPr>
        <w:t>Básicamente, aunque facilitan el acceso de los sectores de menos recursos a estas aplicaciones, en general estos planes no les permiten ingresar al universo completo de Internet y quedan encerrados en estas plataformas. Un ejemplo complejo de estos planes sucedió en la pasada elección en Brasil, cuando las noticias deliberadamente falsas se diseminaron principlamente por Whatsapp y las personas que tenían planes zero rating no tenían la opción de chequear o recibir información de otras fuentes.</w:t>
      </w:r>
    </w:p>
    <w:p w14:paraId="2B0079DC" w14:textId="77777777" w:rsidR="00AE0C84" w:rsidRDefault="00AE0C84" w:rsidP="00AD6BD9">
      <w:pPr>
        <w:ind w:firstLine="180"/>
        <w:jc w:val="both"/>
        <w:rPr>
          <w:rFonts w:asciiTheme="majorHAnsi" w:hAnsiTheme="majorHAnsi"/>
          <w:lang w:val="es-US"/>
        </w:rPr>
      </w:pPr>
    </w:p>
    <w:p w14:paraId="63BA88FB" w14:textId="4D4BD5B7" w:rsidR="00AA6AE1" w:rsidRPr="00AD6BD9" w:rsidRDefault="00687BDC" w:rsidP="00AD6BD9">
      <w:pPr>
        <w:ind w:firstLine="180"/>
        <w:jc w:val="both"/>
        <w:rPr>
          <w:rFonts w:asciiTheme="majorHAnsi" w:hAnsiTheme="majorHAnsi"/>
          <w:lang w:val="es-US"/>
        </w:rPr>
      </w:pPr>
      <w:r w:rsidRPr="00AD6BD9">
        <w:rPr>
          <w:rFonts w:asciiTheme="majorHAnsi" w:hAnsiTheme="majorHAnsi"/>
          <w:lang w:val="es-US"/>
        </w:rPr>
        <w:t>Sin perjuicio de la política que cada Estado adopte en torno a este tema, cabe adelantar que en ningún caso los Estados podrán reemplazar sus políticas de acceso universal a Internet por polític</w:t>
      </w:r>
      <w:r w:rsidR="00AE0C84">
        <w:rPr>
          <w:rFonts w:asciiTheme="majorHAnsi" w:hAnsiTheme="majorHAnsi"/>
          <w:lang w:val="es-US"/>
        </w:rPr>
        <w:t xml:space="preserve">as o planes de zero-rating. </w:t>
      </w:r>
      <w:r w:rsidRPr="00AD6BD9">
        <w:rPr>
          <w:rFonts w:asciiTheme="majorHAnsi" w:hAnsiTheme="majorHAnsi"/>
          <w:lang w:val="es-US"/>
        </w:rPr>
        <w:t>El objetivo declarado de algunos planes de zero rating es la reducción de la brecha digital y el fomento del acceso a internet de aquellas personas que no están conectadas actualmente, para brindarles temporalmente un acceso restringido a internet sin ningún cargo adicional a su plan de servicio telefónico. Aunque en algunos Estados los planes o políticas de zero rating se consideran aceptables como parte de una estrategia mayor para incrementar el acceso, la simple sustitución de las políticas de acceso</w:t>
      </w:r>
      <w:r w:rsidR="00AE0C84">
        <w:rPr>
          <w:rFonts w:asciiTheme="majorHAnsi" w:hAnsiTheme="majorHAnsi"/>
          <w:lang w:val="es-US"/>
        </w:rPr>
        <w:t xml:space="preserve"> a Internet promovidas por el Estado, por las de tarifa z</w:t>
      </w:r>
      <w:r w:rsidRPr="00AD6BD9">
        <w:rPr>
          <w:rFonts w:asciiTheme="majorHAnsi" w:hAnsiTheme="majorHAnsi"/>
          <w:lang w:val="es-US"/>
        </w:rPr>
        <w:t>ero</w:t>
      </w:r>
      <w:r w:rsidR="00AE0C84">
        <w:rPr>
          <w:rFonts w:asciiTheme="majorHAnsi" w:hAnsiTheme="majorHAnsi"/>
          <w:lang w:val="es-US"/>
        </w:rPr>
        <w:t xml:space="preserve"> rating</w:t>
      </w:r>
      <w:r w:rsidRPr="00AD6BD9">
        <w:rPr>
          <w:rFonts w:asciiTheme="majorHAnsi" w:hAnsiTheme="majorHAnsi"/>
          <w:lang w:val="es-US"/>
        </w:rPr>
        <w:t xml:space="preserve"> es incompatible con los objetivos de desarrollo de las Naciones Unidas y con la obligación de los Estados de promover y proteger los derechos humanos individuales en internet. </w:t>
      </w:r>
      <w:r w:rsidR="00B25522">
        <w:rPr>
          <w:rFonts w:asciiTheme="majorHAnsi" w:hAnsiTheme="majorHAnsi"/>
          <w:lang w:val="es-US"/>
        </w:rPr>
        <w:t>(párr. 26)</w:t>
      </w:r>
    </w:p>
    <w:p w14:paraId="7AC942B9" w14:textId="77777777" w:rsidR="00AA6AE1" w:rsidRPr="00AD6BD9" w:rsidRDefault="00AA6AE1" w:rsidP="00AD6BD9">
      <w:pPr>
        <w:ind w:firstLine="180"/>
        <w:jc w:val="both"/>
        <w:rPr>
          <w:rFonts w:asciiTheme="majorHAnsi" w:hAnsiTheme="majorHAnsi"/>
          <w:lang w:val="es-US"/>
        </w:rPr>
      </w:pPr>
    </w:p>
    <w:p w14:paraId="7152AE0F" w14:textId="77777777" w:rsidR="00AE0C84" w:rsidRDefault="00687BDC" w:rsidP="00AD6BD9">
      <w:pPr>
        <w:ind w:firstLine="180"/>
        <w:jc w:val="both"/>
        <w:rPr>
          <w:rFonts w:asciiTheme="majorHAnsi" w:hAnsiTheme="majorHAnsi"/>
          <w:lang w:val="es-US"/>
        </w:rPr>
      </w:pPr>
      <w:r w:rsidRPr="00AD6BD9">
        <w:rPr>
          <w:rFonts w:asciiTheme="majorHAnsi" w:hAnsiTheme="majorHAnsi"/>
          <w:lang w:val="es-US"/>
        </w:rPr>
        <w:t xml:space="preserve">En todos los casos las políticas de zero-rating deberán evaluarse a la luz de la regulación legal de cada Estado y de la compatibilidad de las mismas con los términos de las normas que rigen y regulan la neutralidad de la red, siendo incompatibles en aquellas jurisdicciones donde esta última establezca la prohibición expresa de discriminar aplicaciones o contenido por precio. La compatibilidad de dichas medidas o planes con los derechos humanos habrá de medirse a la luz del test de legalidad, necesidad y proporcionalidad. </w:t>
      </w:r>
    </w:p>
    <w:p w14:paraId="0A30B06C" w14:textId="77777777" w:rsidR="00AE0C84" w:rsidRDefault="00AE0C84" w:rsidP="00AD6BD9">
      <w:pPr>
        <w:ind w:firstLine="180"/>
        <w:jc w:val="both"/>
        <w:rPr>
          <w:rFonts w:asciiTheme="majorHAnsi" w:hAnsiTheme="majorHAnsi"/>
          <w:lang w:val="es-US"/>
        </w:rPr>
      </w:pPr>
    </w:p>
    <w:p w14:paraId="2E05F061" w14:textId="6FBD8D27" w:rsidR="00687BDC" w:rsidRPr="00AD6BD9" w:rsidRDefault="00687BDC" w:rsidP="00AD6BD9">
      <w:pPr>
        <w:ind w:firstLine="180"/>
        <w:jc w:val="both"/>
        <w:rPr>
          <w:rFonts w:asciiTheme="majorHAnsi" w:hAnsiTheme="majorHAnsi"/>
          <w:lang w:val="es-US"/>
        </w:rPr>
      </w:pPr>
      <w:r w:rsidRPr="00AD6BD9">
        <w:rPr>
          <w:rFonts w:asciiTheme="majorHAnsi" w:hAnsiTheme="majorHAnsi"/>
          <w:lang w:val="es-US"/>
        </w:rPr>
        <w:t xml:space="preserve">Los Estados que permitan la oferta </w:t>
      </w:r>
      <w:r w:rsidR="00AE0C84">
        <w:rPr>
          <w:rFonts w:asciiTheme="majorHAnsi" w:hAnsiTheme="majorHAnsi"/>
          <w:lang w:val="es-US"/>
        </w:rPr>
        <w:t>de planes de zero-rating, debería</w:t>
      </w:r>
      <w:r w:rsidRPr="00AD6BD9">
        <w:rPr>
          <w:rFonts w:asciiTheme="majorHAnsi" w:hAnsiTheme="majorHAnsi"/>
          <w:lang w:val="es-US"/>
        </w:rPr>
        <w:t>n monitorear su funcionalidad y evaluar periódicamente su compatibilidad con los derechos humanos. Además, estos Estados deberán prestar especial atención al régimen de protección de datos y privacidad de dichos planes, atendiendo a los riesgos que estos planes generan en torno a la centralización de datos e información de los usuarios.</w:t>
      </w:r>
    </w:p>
    <w:p w14:paraId="13BE4998" w14:textId="77777777" w:rsidR="00687BDC" w:rsidRPr="00AD6BD9" w:rsidRDefault="00687BDC" w:rsidP="00AD6BD9">
      <w:pPr>
        <w:ind w:firstLine="180"/>
        <w:jc w:val="both"/>
        <w:rPr>
          <w:rFonts w:asciiTheme="majorHAnsi" w:hAnsiTheme="majorHAnsi"/>
          <w:lang w:val="es-US"/>
        </w:rPr>
      </w:pPr>
    </w:p>
    <w:p w14:paraId="039F5F5D" w14:textId="16119B23" w:rsidR="0097051F" w:rsidRPr="00677CAB" w:rsidRDefault="00AA6AE1" w:rsidP="00AD6BD9">
      <w:pPr>
        <w:ind w:firstLine="180"/>
        <w:jc w:val="both"/>
        <w:rPr>
          <w:rFonts w:asciiTheme="majorHAnsi" w:hAnsiTheme="majorHAnsi"/>
          <w:b/>
          <w:lang w:val="es-US"/>
        </w:rPr>
      </w:pPr>
      <w:r w:rsidRPr="00677CAB">
        <w:rPr>
          <w:rFonts w:asciiTheme="majorHAnsi" w:hAnsiTheme="majorHAnsi"/>
          <w:b/>
          <w:lang w:val="es-US"/>
        </w:rPr>
        <w:t>II) Protesta social</w:t>
      </w:r>
    </w:p>
    <w:p w14:paraId="1DFB02A6" w14:textId="77777777" w:rsidR="0097051F" w:rsidRPr="00AD6BD9" w:rsidRDefault="0097051F" w:rsidP="00AD6BD9">
      <w:pPr>
        <w:ind w:firstLine="180"/>
        <w:jc w:val="both"/>
        <w:rPr>
          <w:rFonts w:asciiTheme="majorHAnsi" w:hAnsiTheme="majorHAnsi"/>
          <w:lang w:val="es-US"/>
        </w:rPr>
      </w:pPr>
    </w:p>
    <w:p w14:paraId="4B1252E5" w14:textId="4C367212" w:rsidR="00EB5D52" w:rsidRPr="00AD6BD9" w:rsidRDefault="00EB5D52" w:rsidP="00AD6BD9">
      <w:pPr>
        <w:ind w:firstLine="180"/>
        <w:jc w:val="both"/>
        <w:rPr>
          <w:rFonts w:asciiTheme="majorHAnsi" w:hAnsiTheme="majorHAnsi"/>
          <w:lang w:val="es-US"/>
        </w:rPr>
      </w:pPr>
      <w:r w:rsidRPr="00AD6BD9">
        <w:rPr>
          <w:rFonts w:asciiTheme="majorHAnsi" w:hAnsiTheme="majorHAnsi"/>
          <w:lang w:val="es-US"/>
        </w:rPr>
        <w:t>En cuanto al ejercicio de manifestaciones y protestas, el proyecto de LUC establece una serie de disposiciones que son de especial vulneración, en tanto establece por ley que son ilegales determinadas modalidades de protestas. Estas disposiciones deben revisarse con sumo cuidado, dado que afectan derechos fundamentales vinculados a las protestas como los de expresión, reunión y asociación. Existe un consenso en el derecho internacional de los derechos humanos respecto a que las prohibiciones absolutas en general son</w:t>
      </w:r>
      <w:r w:rsidR="003B5E94" w:rsidRPr="00AD6BD9">
        <w:rPr>
          <w:rFonts w:asciiTheme="majorHAnsi" w:hAnsiTheme="majorHAnsi"/>
          <w:lang w:val="es-US"/>
        </w:rPr>
        <w:t xml:space="preserve"> limitaciones desproporcionadas e innecesarias en el marco del funcionamiento de sistemas democráticos.</w:t>
      </w:r>
    </w:p>
    <w:p w14:paraId="4A8B07E3" w14:textId="77777777" w:rsidR="00EB5D52" w:rsidRPr="00AD6BD9" w:rsidRDefault="00EB5D52" w:rsidP="00AD6BD9">
      <w:pPr>
        <w:ind w:firstLine="180"/>
        <w:jc w:val="both"/>
        <w:rPr>
          <w:rFonts w:asciiTheme="majorHAnsi" w:hAnsiTheme="majorHAnsi"/>
          <w:lang w:val="es-US"/>
        </w:rPr>
      </w:pPr>
    </w:p>
    <w:p w14:paraId="7AD719EA" w14:textId="71B348E6" w:rsidR="00F47472" w:rsidRPr="00AD6BD9" w:rsidRDefault="00F47472" w:rsidP="00AD6BD9">
      <w:pPr>
        <w:ind w:firstLine="180"/>
        <w:jc w:val="both"/>
        <w:rPr>
          <w:rFonts w:asciiTheme="majorHAnsi" w:hAnsiTheme="majorHAnsi"/>
          <w:lang w:val="es-US"/>
        </w:rPr>
      </w:pPr>
      <w:r w:rsidRPr="00AD6BD9">
        <w:rPr>
          <w:rFonts w:asciiTheme="majorHAnsi" w:hAnsiTheme="majorHAnsi"/>
          <w:lang w:val="es-US"/>
        </w:rPr>
        <w:t>Los artículos en cuestión:</w:t>
      </w:r>
    </w:p>
    <w:p w14:paraId="701B7063" w14:textId="77777777" w:rsidR="00F47472" w:rsidRPr="00AD6BD9" w:rsidRDefault="00F47472" w:rsidP="00AD6BD9">
      <w:pPr>
        <w:ind w:firstLine="180"/>
        <w:jc w:val="both"/>
        <w:rPr>
          <w:rFonts w:asciiTheme="majorHAnsi" w:hAnsiTheme="majorHAnsi"/>
          <w:lang w:val="es-US"/>
        </w:rPr>
      </w:pPr>
    </w:p>
    <w:p w14:paraId="3495E96E" w14:textId="77777777" w:rsidR="006A5504" w:rsidRPr="00AD6BD9" w:rsidRDefault="0097051F" w:rsidP="00AD6BD9">
      <w:pPr>
        <w:ind w:firstLine="180"/>
        <w:jc w:val="both"/>
        <w:rPr>
          <w:rFonts w:asciiTheme="majorHAnsi" w:hAnsiTheme="majorHAnsi"/>
          <w:lang w:val="es-US"/>
        </w:rPr>
      </w:pPr>
      <w:r w:rsidRPr="00AD6BD9">
        <w:rPr>
          <w:rFonts w:asciiTheme="majorHAnsi" w:hAnsiTheme="majorHAnsi"/>
          <w:lang w:val="es-US"/>
        </w:rPr>
        <w:t xml:space="preserve">Artículo 448. </w:t>
      </w:r>
      <w:r w:rsidR="007D3E8E" w:rsidRPr="00AD6BD9">
        <w:rPr>
          <w:rFonts w:asciiTheme="majorHAnsi" w:hAnsiTheme="majorHAnsi"/>
          <w:lang w:val="es-US"/>
        </w:rPr>
        <w:t xml:space="preserve">Declárase ilegítimos los piquetes realizados en espacios públicos o privados que afecten la libre circulación de personas, bienes o servicios. </w:t>
      </w:r>
    </w:p>
    <w:p w14:paraId="19EE8165" w14:textId="77777777" w:rsidR="006A5504" w:rsidRPr="00AD6BD9" w:rsidRDefault="007D3E8E" w:rsidP="00AD6BD9">
      <w:pPr>
        <w:ind w:firstLine="180"/>
        <w:jc w:val="both"/>
        <w:rPr>
          <w:rFonts w:asciiTheme="majorHAnsi" w:hAnsiTheme="majorHAnsi"/>
          <w:i/>
          <w:lang w:val="es-US"/>
        </w:rPr>
      </w:pPr>
      <w:r w:rsidRPr="00AD6BD9">
        <w:rPr>
          <w:rFonts w:asciiTheme="majorHAnsi" w:hAnsiTheme="majorHAnsi"/>
          <w:i/>
          <w:lang w:val="es-US"/>
        </w:rPr>
        <w:t>Artículo 449. Facúltase al uso de la fuerza pública para disolver los piquetes a los que refiere el artículo anterior. El Ministerio del Interior dispondrá las medidas pertinentes a los efectos de pre-servar los espacios públicos o privados cuyo tránsito se pretenda obstaculizar o interrumpir por personas, vehículos u objetos de cualquier naturaleza.Para tal fin dicha Secretaría de Estado podrá requerir en forma directa el auxilio de otros organismos públicos, así como coordinar, en tal caso, la actividad tendiente a dar cumplimiento a lo dispuesto en el inciso anterior”.</w:t>
      </w:r>
    </w:p>
    <w:p w14:paraId="696B9B25" w14:textId="77777777" w:rsidR="009C6D61" w:rsidRPr="00AD6BD9" w:rsidRDefault="009C6D61" w:rsidP="00AD6BD9">
      <w:pPr>
        <w:ind w:firstLine="180"/>
        <w:jc w:val="both"/>
        <w:rPr>
          <w:rFonts w:asciiTheme="majorHAnsi" w:hAnsiTheme="majorHAnsi"/>
          <w:i/>
          <w:lang w:val="es-US"/>
        </w:rPr>
      </w:pPr>
    </w:p>
    <w:p w14:paraId="760B7376" w14:textId="602BBF85" w:rsidR="00621C91" w:rsidRPr="00AD6BD9" w:rsidRDefault="007D3E8E" w:rsidP="00AD6BD9">
      <w:pPr>
        <w:ind w:firstLine="180"/>
        <w:jc w:val="both"/>
        <w:rPr>
          <w:rFonts w:asciiTheme="majorHAnsi" w:hAnsiTheme="majorHAnsi"/>
          <w:i/>
          <w:lang w:val="es-US"/>
        </w:rPr>
      </w:pPr>
      <w:r w:rsidRPr="00AD6BD9">
        <w:rPr>
          <w:rFonts w:asciiTheme="majorHAnsi" w:hAnsiTheme="majorHAnsi"/>
          <w:i/>
          <w:lang w:val="es-US"/>
        </w:rPr>
        <w:t>Artículo 450. La intervención de la autoridad competente se efectuará a fin de garantizar el derecho a la libre circulación, el orden público y la tranquilidad.En caso de hechos de apariencia delictiva, las autoridades actuantes detendrán a los presuntos infractores e informarán de inmediato al Ministerio Público"</w:t>
      </w:r>
      <w:r w:rsidR="009C6D61" w:rsidRPr="00AD6BD9">
        <w:rPr>
          <w:rFonts w:asciiTheme="majorHAnsi" w:hAnsiTheme="majorHAnsi"/>
          <w:i/>
          <w:lang w:val="es-US"/>
        </w:rPr>
        <w:t>.</w:t>
      </w:r>
    </w:p>
    <w:p w14:paraId="6FCC080C" w14:textId="77777777" w:rsidR="00621C91" w:rsidRPr="00AD6BD9" w:rsidRDefault="00621C91" w:rsidP="00AD6BD9">
      <w:pPr>
        <w:ind w:firstLine="180"/>
        <w:jc w:val="both"/>
        <w:rPr>
          <w:rFonts w:asciiTheme="majorHAnsi" w:hAnsiTheme="majorHAnsi"/>
          <w:lang w:val="es-US"/>
        </w:rPr>
      </w:pPr>
    </w:p>
    <w:p w14:paraId="3F075487" w14:textId="77777777" w:rsidR="00B5148F" w:rsidRPr="00AD6BD9" w:rsidRDefault="00621C91" w:rsidP="00AD6BD9">
      <w:pPr>
        <w:ind w:firstLine="180"/>
        <w:jc w:val="both"/>
        <w:rPr>
          <w:rFonts w:asciiTheme="majorHAnsi" w:hAnsiTheme="majorHAnsi" w:cs="Cambria"/>
          <w:lang w:val="es-ES"/>
        </w:rPr>
      </w:pPr>
      <w:r w:rsidRPr="00AD6BD9">
        <w:rPr>
          <w:rFonts w:asciiTheme="majorHAnsi" w:hAnsiTheme="majorHAnsi"/>
          <w:lang w:val="es-US"/>
        </w:rPr>
        <w:t xml:space="preserve">En primer lugar, hay que recordar que </w:t>
      </w:r>
      <w:r w:rsidRPr="00AD6BD9">
        <w:rPr>
          <w:rFonts w:asciiTheme="majorHAnsi" w:hAnsiTheme="majorHAnsi" w:cs="Cambria"/>
          <w:lang w:val="es-ES"/>
        </w:rPr>
        <w:t>el sistema internacional</w:t>
      </w:r>
      <w:r w:rsidRPr="00AD6BD9">
        <w:rPr>
          <w:rFonts w:asciiTheme="majorHAnsi" w:hAnsiTheme="majorHAnsi" w:cs="Cambria"/>
          <w:position w:val="8"/>
          <w:lang w:val="es-ES"/>
        </w:rPr>
        <w:t xml:space="preserve"> </w:t>
      </w:r>
      <w:r w:rsidRPr="00AD6BD9">
        <w:rPr>
          <w:rFonts w:asciiTheme="majorHAnsi" w:hAnsiTheme="majorHAnsi" w:cs="Cambria"/>
          <w:lang w:val="es-ES"/>
        </w:rPr>
        <w:t>y los sub-sistemas regionales han señalado, en diferentes oportunidades, la relación de interdependencia e indivisibilidad de los derechos ejercidos a través de las manifestaciones públicas y acciones de protesta social. En particular, el Sistema Interamericano ha reconocido la relación existente entre los derechos políticos, la libertad de expresión, el derecho de reunión y la libertad de asociación, y que estos derechos, en conjunto, hacen posible el juego democrático.  </w:t>
      </w:r>
    </w:p>
    <w:p w14:paraId="72C192D2" w14:textId="77777777" w:rsidR="00B5148F" w:rsidRPr="00AD6BD9" w:rsidRDefault="00B5148F" w:rsidP="00AD6BD9">
      <w:pPr>
        <w:ind w:firstLine="180"/>
        <w:jc w:val="both"/>
        <w:rPr>
          <w:rFonts w:asciiTheme="majorHAnsi" w:hAnsiTheme="majorHAnsi" w:cs="Cambria"/>
          <w:lang w:val="es-ES"/>
        </w:rPr>
      </w:pPr>
    </w:p>
    <w:p w14:paraId="3CC28909" w14:textId="77777777" w:rsidR="00D20221" w:rsidRPr="00AD6BD9" w:rsidRDefault="006C1CD3" w:rsidP="00AD6BD9">
      <w:pPr>
        <w:ind w:firstLine="180"/>
        <w:jc w:val="both"/>
        <w:rPr>
          <w:rFonts w:asciiTheme="majorHAnsi" w:hAnsiTheme="majorHAnsi" w:cs="Cambria"/>
          <w:lang w:val="es-ES"/>
        </w:rPr>
      </w:pPr>
      <w:r w:rsidRPr="00AD6BD9">
        <w:rPr>
          <w:rFonts w:asciiTheme="majorHAnsi" w:hAnsiTheme="majorHAnsi" w:cs="Cambria"/>
          <w:lang w:val="es-ES"/>
        </w:rPr>
        <w:t>Las protestas constituyen una vía para defender la democracia y los derechos humanos, pero también</w:t>
      </w:r>
      <w:r w:rsidR="00B5148F" w:rsidRPr="00AD6BD9">
        <w:rPr>
          <w:rFonts w:asciiTheme="majorHAnsi" w:hAnsiTheme="majorHAnsi" w:cs="Cambria"/>
          <w:lang w:val="es-ES"/>
        </w:rPr>
        <w:t xml:space="preserve"> una forma a través de la cual</w:t>
      </w:r>
      <w:r w:rsidRPr="00AD6BD9">
        <w:rPr>
          <w:rFonts w:asciiTheme="majorHAnsi" w:hAnsiTheme="majorHAnsi" w:cs="Cambria"/>
          <w:lang w:val="es-ES"/>
        </w:rPr>
        <w:t xml:space="preserve"> </w:t>
      </w:r>
      <w:r w:rsidR="00B5148F" w:rsidRPr="00AD6BD9">
        <w:rPr>
          <w:rFonts w:asciiTheme="majorHAnsi" w:hAnsiTheme="majorHAnsi" w:cs="Cambria"/>
          <w:lang w:val="es-ES"/>
        </w:rPr>
        <w:t>las personas y la población en general se organizan y expresan sus demandas de formas distintas y por medio de estrategias que varían de la denuncia a formas más institucionales y estructuradas, a través de organizaciones formalmente constituidas, aunque también abarca estrategias no institucionales, manifestaciones y protestas espontáneas y de gestación horizontal.</w:t>
      </w:r>
    </w:p>
    <w:p w14:paraId="15F8D87C" w14:textId="77777777" w:rsidR="00D20221" w:rsidRPr="00AD6BD9" w:rsidRDefault="00D20221" w:rsidP="00AD6BD9">
      <w:pPr>
        <w:ind w:firstLine="180"/>
        <w:jc w:val="both"/>
        <w:rPr>
          <w:rFonts w:asciiTheme="majorHAnsi" w:hAnsiTheme="majorHAnsi" w:cs="Cambria"/>
          <w:lang w:val="es-ES"/>
        </w:rPr>
      </w:pPr>
    </w:p>
    <w:p w14:paraId="4BF67542" w14:textId="77777777" w:rsidR="009825C1" w:rsidRPr="00AD6BD9" w:rsidRDefault="00D20221" w:rsidP="00AD6BD9">
      <w:pPr>
        <w:ind w:firstLine="180"/>
        <w:jc w:val="both"/>
        <w:rPr>
          <w:rFonts w:asciiTheme="majorHAnsi" w:hAnsiTheme="majorHAnsi" w:cs="Cambria"/>
          <w:lang w:val="es-ES"/>
        </w:rPr>
      </w:pPr>
      <w:r w:rsidRPr="00AD6BD9">
        <w:rPr>
          <w:rFonts w:asciiTheme="majorHAnsi" w:hAnsiTheme="majorHAnsi" w:cs="Cambria"/>
          <w:lang w:val="es-ES"/>
        </w:rPr>
        <w:t>La CIDH también ha reconocido en este informe que, cualquiera sea la modalidad de la protesta, los instrumentos interamericanos establecen que el derecho de reunión debe ejercerse de manera pacífica y sin armas. En el mismo sentido, la Comisión reconoce que los Estados tienen el deber de adoptar las medidas necesarias para evitar actos de violencia, garantizar la seguridad de las personas y el orden público.  </w:t>
      </w:r>
    </w:p>
    <w:p w14:paraId="37D838A8" w14:textId="77777777" w:rsidR="009825C1" w:rsidRPr="00AD6BD9" w:rsidRDefault="009825C1" w:rsidP="00AD6BD9">
      <w:pPr>
        <w:ind w:firstLine="180"/>
        <w:jc w:val="both"/>
        <w:rPr>
          <w:rFonts w:asciiTheme="majorHAnsi" w:hAnsiTheme="majorHAnsi" w:cs="Cambria"/>
          <w:lang w:val="es-ES"/>
        </w:rPr>
      </w:pPr>
    </w:p>
    <w:p w14:paraId="1F6D386A" w14:textId="48FD48A2" w:rsidR="009825C1" w:rsidRPr="00AD6BD9" w:rsidRDefault="009825C1" w:rsidP="00AD6BD9">
      <w:pPr>
        <w:ind w:firstLine="180"/>
        <w:jc w:val="both"/>
        <w:rPr>
          <w:rFonts w:asciiTheme="majorHAnsi" w:hAnsiTheme="majorHAnsi" w:cs="Cambria"/>
          <w:lang w:val="es-ES"/>
        </w:rPr>
      </w:pPr>
      <w:r w:rsidRPr="00AD6BD9">
        <w:rPr>
          <w:rFonts w:asciiTheme="majorHAnsi" w:hAnsiTheme="majorHAnsi" w:cs="Cambria"/>
          <w:lang w:val="es-ES"/>
        </w:rPr>
        <w:t>Por otra parte, las formas de protesta deben ser entendidas en relación con el sujeto y objetivo de la acción, el tema de fondo al que responde y el contexto en el que se desarrolla. Algunas modalidades buscan generar cierta disrupción de la vida cotidiana o contestación de prácticas y normas como forma de visibilizar propuestas o temas o amplificar voces que de otro modo difícilmente ingresarían a la agenda o serían parte de la deliberación pública.  </w:t>
      </w:r>
    </w:p>
    <w:p w14:paraId="2811B8C8" w14:textId="77777777" w:rsidR="00483955" w:rsidRPr="00AD6BD9" w:rsidRDefault="00483955" w:rsidP="00AD6BD9">
      <w:pPr>
        <w:ind w:firstLine="180"/>
        <w:jc w:val="both"/>
        <w:rPr>
          <w:rFonts w:asciiTheme="majorHAnsi" w:hAnsiTheme="majorHAnsi" w:cs="Cambria"/>
          <w:lang w:val="es-ES"/>
        </w:rPr>
      </w:pPr>
    </w:p>
    <w:p w14:paraId="123B608A" w14:textId="77777777" w:rsidR="00E62CA6" w:rsidRPr="00AD6BD9" w:rsidRDefault="00483955" w:rsidP="00AD6BD9">
      <w:pPr>
        <w:ind w:firstLine="180"/>
        <w:jc w:val="both"/>
        <w:rPr>
          <w:rFonts w:asciiTheme="majorHAnsi" w:hAnsiTheme="majorHAnsi" w:cs="Cambria"/>
          <w:lang w:val="es-ES"/>
        </w:rPr>
      </w:pPr>
      <w:r w:rsidRPr="00AD6BD9">
        <w:rPr>
          <w:rFonts w:asciiTheme="majorHAnsi" w:hAnsiTheme="majorHAnsi" w:cs="Cambria"/>
          <w:lang w:val="es-ES"/>
        </w:rPr>
        <w:t>En este contexto, es de especial preocupación que el artículo 448 propuesto declare ilegal cualquier forma de "piquetes en espacios públicos o privados".</w:t>
      </w:r>
    </w:p>
    <w:p w14:paraId="7F9538D8" w14:textId="77777777" w:rsidR="00E62CA6" w:rsidRPr="00AD6BD9" w:rsidRDefault="00E62CA6" w:rsidP="00AD6BD9">
      <w:pPr>
        <w:ind w:firstLine="180"/>
        <w:jc w:val="both"/>
        <w:rPr>
          <w:rFonts w:asciiTheme="majorHAnsi" w:hAnsiTheme="majorHAnsi" w:cs="Cambria"/>
          <w:lang w:val="es-ES"/>
        </w:rPr>
      </w:pPr>
    </w:p>
    <w:p w14:paraId="02D52001" w14:textId="461A68DD" w:rsidR="00E62CA6" w:rsidRPr="00AD6BD9" w:rsidRDefault="00E62CA6" w:rsidP="00AD6BD9">
      <w:pPr>
        <w:ind w:firstLine="180"/>
        <w:jc w:val="both"/>
        <w:rPr>
          <w:rFonts w:asciiTheme="majorHAnsi" w:hAnsiTheme="majorHAnsi" w:cs="Cambria"/>
          <w:lang w:val="es-ES"/>
        </w:rPr>
      </w:pPr>
      <w:r w:rsidRPr="00AD6BD9">
        <w:rPr>
          <w:rFonts w:asciiTheme="majorHAnsi" w:hAnsiTheme="majorHAnsi" w:cs="Cambria"/>
          <w:lang w:val="es-ES"/>
        </w:rPr>
        <w:t>La amplitud y ambigüedad de la definición por un lado otorga una amplísima discrecionalidad a la policía para declarar ilegales manifestaciones y formas de protestas de la más diversa índole</w:t>
      </w:r>
      <w:r w:rsidR="00BA19A6" w:rsidRPr="00AD6BD9">
        <w:rPr>
          <w:rFonts w:asciiTheme="majorHAnsi" w:hAnsiTheme="majorHAnsi" w:cs="Cambria"/>
          <w:lang w:val="es-ES"/>
        </w:rPr>
        <w:t>, en cualquier espacio. Por otro lado, la indeterminación de las condiciones que vuelven a un acto ilegal impide a los ciudadanos c</w:t>
      </w:r>
      <w:r w:rsidR="00047749" w:rsidRPr="00AD6BD9">
        <w:rPr>
          <w:rFonts w:asciiTheme="majorHAnsi" w:hAnsiTheme="majorHAnsi" w:cs="Cambria"/>
          <w:lang w:val="es-ES"/>
        </w:rPr>
        <w:t>onocer cuál es la conducta prohi</w:t>
      </w:r>
      <w:r w:rsidR="00BA19A6" w:rsidRPr="00AD6BD9">
        <w:rPr>
          <w:rFonts w:asciiTheme="majorHAnsi" w:hAnsiTheme="majorHAnsi" w:cs="Cambria"/>
          <w:lang w:val="es-ES"/>
        </w:rPr>
        <w:t>bida, lo que se vuelve grave tratándose de una limitación severa a los derechos fundamentales.</w:t>
      </w:r>
    </w:p>
    <w:p w14:paraId="3222E418" w14:textId="77777777" w:rsidR="00E62CA6" w:rsidRPr="00AD6BD9" w:rsidRDefault="00E62CA6" w:rsidP="00AD6BD9">
      <w:pPr>
        <w:ind w:firstLine="180"/>
        <w:jc w:val="both"/>
        <w:rPr>
          <w:rFonts w:asciiTheme="majorHAnsi" w:hAnsiTheme="majorHAnsi" w:cs="Cambria"/>
          <w:lang w:val="es-ES"/>
        </w:rPr>
      </w:pPr>
    </w:p>
    <w:p w14:paraId="52274E54" w14:textId="108B8680" w:rsidR="00BC4E65" w:rsidRPr="00AD6BD9" w:rsidRDefault="00F553B9" w:rsidP="00AD6BD9">
      <w:pPr>
        <w:ind w:firstLine="180"/>
        <w:jc w:val="both"/>
        <w:rPr>
          <w:rFonts w:asciiTheme="majorHAnsi" w:hAnsiTheme="majorHAnsi" w:cs="Cambria"/>
          <w:lang w:val="es-ES"/>
        </w:rPr>
      </w:pPr>
      <w:r w:rsidRPr="00AD6BD9">
        <w:rPr>
          <w:rFonts w:asciiTheme="majorHAnsi" w:hAnsiTheme="majorHAnsi" w:cs="Cambria"/>
          <w:lang w:val="es-ES"/>
        </w:rPr>
        <w:t>Al respecto, la</w:t>
      </w:r>
      <w:r w:rsidR="00E62CA6" w:rsidRPr="00AD6BD9">
        <w:rPr>
          <w:rFonts w:asciiTheme="majorHAnsi" w:hAnsiTheme="majorHAnsi" w:cs="Cambria"/>
          <w:lang w:val="es-ES"/>
        </w:rPr>
        <w:t xml:space="preserve"> CIDH ha</w:t>
      </w:r>
      <w:r w:rsidR="00BC4E65" w:rsidRPr="00AD6BD9">
        <w:rPr>
          <w:rFonts w:asciiTheme="majorHAnsi" w:hAnsiTheme="majorHAnsi" w:cs="Cambria"/>
          <w:lang w:val="es-ES"/>
        </w:rPr>
        <w:t xml:space="preserve"> elaborado un informe completo sobre Protesta y Derechos Humanos consolidando los estándares interamericanos (se cita al pie el link al informe y se citan los párrafos pertinentes en adelante)</w:t>
      </w:r>
      <w:r w:rsidR="00BC4E65" w:rsidRPr="00AD6BD9">
        <w:rPr>
          <w:rStyle w:val="Refdenotaalpie"/>
          <w:rFonts w:asciiTheme="majorHAnsi" w:hAnsiTheme="majorHAnsi" w:cs="Cambria"/>
          <w:lang w:val="es-ES"/>
        </w:rPr>
        <w:t xml:space="preserve"> </w:t>
      </w:r>
      <w:r w:rsidR="00BC4E65" w:rsidRPr="00AD6BD9">
        <w:rPr>
          <w:rStyle w:val="Refdenotaalpie"/>
          <w:rFonts w:asciiTheme="majorHAnsi" w:hAnsiTheme="majorHAnsi" w:cs="Cambria"/>
          <w:lang w:val="es-ES"/>
        </w:rPr>
        <w:footnoteReference w:id="2"/>
      </w:r>
      <w:r w:rsidR="00BC4E65" w:rsidRPr="00AD6BD9">
        <w:rPr>
          <w:rFonts w:asciiTheme="majorHAnsi" w:hAnsiTheme="majorHAnsi" w:cs="Cambria"/>
          <w:lang w:val="es-ES"/>
        </w:rPr>
        <w:t>. Co</w:t>
      </w:r>
      <w:r w:rsidR="00E62CA6" w:rsidRPr="00AD6BD9">
        <w:rPr>
          <w:rFonts w:asciiTheme="majorHAnsi" w:hAnsiTheme="majorHAnsi" w:cs="Cambria"/>
          <w:lang w:val="es-ES"/>
        </w:rPr>
        <w:t>nsiderado que el ejercicio del dere</w:t>
      </w:r>
      <w:r w:rsidR="00E62CA6" w:rsidRPr="00AD6BD9">
        <w:rPr>
          <w:rFonts w:asciiTheme="majorHAnsi" w:hAnsiTheme="majorHAnsi" w:cs="Times"/>
          <w:lang w:val="es-ES"/>
        </w:rPr>
        <w:t>c</w:t>
      </w:r>
      <w:r w:rsidR="00E62CA6" w:rsidRPr="00AD6BD9">
        <w:rPr>
          <w:rFonts w:asciiTheme="majorHAnsi" w:hAnsiTheme="majorHAnsi" w:cs="Cambria"/>
          <w:lang w:val="es-ES"/>
        </w:rPr>
        <w:t>ho de reunión a través de la protesta social no debe sujetarse a una autorización por parte de las autoridades ni a requisitos excesivos que dificulten su realización. Los requisitos jurídicos que sientan una base para que una reunión o manifestación sea prohibida o limitada como, por ejemplo, a través de la exigencia de un permiso previo</w:t>
      </w:r>
      <w:r w:rsidRPr="00AD6BD9">
        <w:rPr>
          <w:rFonts w:asciiTheme="majorHAnsi" w:hAnsiTheme="majorHAnsi" w:cs="Cambria"/>
          <w:lang w:val="es-ES"/>
        </w:rPr>
        <w:t xml:space="preserve"> o prohibiciones genéricas</w:t>
      </w:r>
      <w:r w:rsidR="00E62CA6" w:rsidRPr="00AD6BD9">
        <w:rPr>
          <w:rFonts w:asciiTheme="majorHAnsi" w:hAnsiTheme="majorHAnsi" w:cs="Cambria"/>
          <w:lang w:val="es-ES"/>
        </w:rPr>
        <w:t>, no son compatibles con el derecho de reunión</w:t>
      </w:r>
      <w:r w:rsidRPr="00AD6BD9">
        <w:rPr>
          <w:rFonts w:asciiTheme="majorHAnsi" w:hAnsiTheme="majorHAnsi" w:cs="Cambria"/>
          <w:position w:val="8"/>
          <w:lang w:val="es-ES"/>
        </w:rPr>
        <w:t xml:space="preserve"> </w:t>
      </w:r>
      <w:r w:rsidR="00E62CA6" w:rsidRPr="00AD6BD9">
        <w:rPr>
          <w:rFonts w:asciiTheme="majorHAnsi" w:hAnsiTheme="majorHAnsi" w:cs="Cambria"/>
          <w:lang w:val="es-ES"/>
        </w:rPr>
        <w:t>ni con el ejercicio de la libertad de expresión</w:t>
      </w:r>
      <w:r w:rsidRPr="00AD6BD9">
        <w:rPr>
          <w:rFonts w:asciiTheme="majorHAnsi" w:hAnsiTheme="majorHAnsi" w:cs="Cambria"/>
          <w:lang w:val="es-ES"/>
        </w:rPr>
        <w:t xml:space="preserve"> en el Sistema Interamericano.</w:t>
      </w:r>
    </w:p>
    <w:p w14:paraId="71BADF1B" w14:textId="77777777" w:rsidR="00BC4E65" w:rsidRPr="00AD6BD9" w:rsidRDefault="00BC4E65" w:rsidP="00AD6BD9">
      <w:pPr>
        <w:ind w:firstLine="180"/>
        <w:jc w:val="both"/>
        <w:rPr>
          <w:rFonts w:asciiTheme="majorHAnsi" w:hAnsiTheme="majorHAnsi" w:cs="Cambria"/>
          <w:lang w:val="es-ES"/>
        </w:rPr>
      </w:pPr>
    </w:p>
    <w:p w14:paraId="449070A4" w14:textId="4E5F25E9" w:rsidR="00BC4E65" w:rsidRPr="00AD6BD9" w:rsidRDefault="00E2687A" w:rsidP="00AD6BD9">
      <w:pPr>
        <w:ind w:firstLine="180"/>
        <w:jc w:val="both"/>
        <w:rPr>
          <w:rFonts w:asciiTheme="majorHAnsi" w:hAnsiTheme="majorHAnsi" w:cs="Cambria"/>
          <w:lang w:val="es-ES"/>
        </w:rPr>
      </w:pPr>
      <w:r w:rsidRPr="00AD6BD9">
        <w:rPr>
          <w:rFonts w:asciiTheme="majorHAnsi" w:hAnsiTheme="majorHAnsi" w:cs="Cambria"/>
          <w:lang w:val="es-ES"/>
        </w:rPr>
        <w:t>Las restricciones a la hora, el lugar o la forma de una protesta deben ser excepcionales, definidas caso a caso y justificadas sobre la base de la protección de las personas.  Las protestas son indispensables para la consolidación democrática y, por lo tanto, constituyen un uso tan legítimo del espacio público como cualquier otro.</w:t>
      </w:r>
      <w:r w:rsidR="00BC4E65" w:rsidRPr="00AD6BD9">
        <w:rPr>
          <w:rFonts w:asciiTheme="majorHAnsi" w:hAnsiTheme="majorHAnsi" w:cs="Cambria"/>
          <w:lang w:val="es-ES"/>
        </w:rPr>
        <w:t xml:space="preserve"> </w:t>
      </w:r>
      <w:r w:rsidR="000974CC" w:rsidRPr="00AD6BD9">
        <w:rPr>
          <w:rFonts w:asciiTheme="majorHAnsi" w:hAnsiTheme="majorHAnsi" w:cs="Cambria"/>
          <w:lang w:val="es-ES"/>
        </w:rPr>
        <w:t>(p. 74 y sgtes.)</w:t>
      </w:r>
    </w:p>
    <w:p w14:paraId="0F9F10AA" w14:textId="77777777" w:rsidR="00BC4E65" w:rsidRPr="00AD6BD9" w:rsidRDefault="00BC4E65" w:rsidP="00AD6BD9">
      <w:pPr>
        <w:ind w:firstLine="180"/>
        <w:jc w:val="both"/>
        <w:rPr>
          <w:rFonts w:asciiTheme="majorHAnsi" w:hAnsiTheme="majorHAnsi" w:cs="Cambria"/>
          <w:lang w:val="es-ES"/>
        </w:rPr>
      </w:pPr>
    </w:p>
    <w:p w14:paraId="7E926EBD" w14:textId="7313FC73" w:rsidR="00D85A11" w:rsidRPr="00AD6BD9" w:rsidRDefault="00E2687A" w:rsidP="00AD6BD9">
      <w:pPr>
        <w:ind w:firstLine="180"/>
        <w:jc w:val="both"/>
        <w:rPr>
          <w:rFonts w:asciiTheme="majorHAnsi" w:hAnsiTheme="majorHAnsi" w:cs="Cambria"/>
          <w:lang w:val="es-ES"/>
        </w:rPr>
      </w:pPr>
      <w:r w:rsidRPr="00AD6BD9">
        <w:rPr>
          <w:rFonts w:asciiTheme="majorHAnsi" w:hAnsiTheme="majorHAnsi" w:cs="Cambria"/>
          <w:lang w:val="es-ES"/>
        </w:rPr>
        <w:t>De esa manera, no pueden suprimirse como forma de garantizar otros usos más rutinarios de estos espacios, como la actividad comercial o la circulación de personas y vehículos.</w:t>
      </w:r>
      <w:r w:rsidR="00D85A11" w:rsidRPr="00AD6BD9">
        <w:rPr>
          <w:rFonts w:asciiTheme="majorHAnsi" w:hAnsiTheme="majorHAnsi" w:cs="Cambria"/>
          <w:lang w:val="es-ES"/>
        </w:rPr>
        <w:t xml:space="preserve"> </w:t>
      </w:r>
      <w:r w:rsidRPr="00AD6BD9">
        <w:rPr>
          <w:rFonts w:asciiTheme="majorHAnsi" w:hAnsiTheme="majorHAnsi" w:cs="Cambria"/>
          <w:lang w:val="es-ES"/>
        </w:rPr>
        <w:t xml:space="preserve">En ese sentido, la CIDH ha destacado que las calles y plazas son lugares </w:t>
      </w:r>
      <w:r w:rsidR="00D85A11" w:rsidRPr="00AD6BD9">
        <w:rPr>
          <w:rFonts w:asciiTheme="majorHAnsi" w:hAnsiTheme="majorHAnsi" w:cs="Cambria"/>
          <w:lang w:val="es-ES"/>
        </w:rPr>
        <w:t>adecuados y legítimos</w:t>
      </w:r>
      <w:r w:rsidRPr="00AD6BD9">
        <w:rPr>
          <w:rFonts w:asciiTheme="majorHAnsi" w:hAnsiTheme="majorHAnsi" w:cs="Cambria"/>
          <w:lang w:val="es-ES"/>
        </w:rPr>
        <w:t xml:space="preserve"> para la expresión públic</w:t>
      </w:r>
      <w:r w:rsidR="00D85A11" w:rsidRPr="00AD6BD9">
        <w:rPr>
          <w:rFonts w:asciiTheme="majorHAnsi" w:hAnsiTheme="majorHAnsi" w:cs="Cambria"/>
          <w:lang w:val="es-ES"/>
        </w:rPr>
        <w:t>a.</w:t>
      </w:r>
    </w:p>
    <w:p w14:paraId="424BEA66" w14:textId="77777777" w:rsidR="00D85A11" w:rsidRPr="00AD6BD9" w:rsidRDefault="00D85A11" w:rsidP="00AD6BD9">
      <w:pPr>
        <w:ind w:firstLine="180"/>
        <w:jc w:val="both"/>
        <w:rPr>
          <w:rFonts w:asciiTheme="majorHAnsi" w:hAnsiTheme="majorHAnsi" w:cs="Cambria"/>
          <w:position w:val="8"/>
          <w:lang w:val="es-ES"/>
        </w:rPr>
      </w:pPr>
    </w:p>
    <w:p w14:paraId="14442E87" w14:textId="77777777" w:rsidR="00EE08C9" w:rsidRPr="00AD6BD9" w:rsidRDefault="00E2687A" w:rsidP="00AD6BD9">
      <w:pPr>
        <w:ind w:firstLine="180"/>
        <w:jc w:val="both"/>
        <w:rPr>
          <w:rFonts w:asciiTheme="majorHAnsi" w:hAnsiTheme="majorHAnsi" w:cs="Cambria"/>
          <w:lang w:val="es-ES"/>
        </w:rPr>
      </w:pPr>
      <w:r w:rsidRPr="00AD6BD9">
        <w:rPr>
          <w:rFonts w:asciiTheme="majorHAnsi" w:hAnsiTheme="majorHAnsi" w:cs="Cambria"/>
          <w:lang w:val="es-ES"/>
        </w:rPr>
        <w:t xml:space="preserve">Las autoridades deben facilitar la celebración de reuniones, protestas sociales o manifestaciones públicas, garantizándose que puedan ser llevadas adelante, vistas y oídas por el público destinatario en el espacio elegido por los convocantes, para que llegue el mensaje que los organizadores y los participantes desean difundir. </w:t>
      </w:r>
    </w:p>
    <w:p w14:paraId="6DEE9132" w14:textId="77777777" w:rsidR="00EE08C9" w:rsidRPr="00AD6BD9" w:rsidRDefault="00EE08C9" w:rsidP="00AD6BD9">
      <w:pPr>
        <w:ind w:firstLine="180"/>
        <w:jc w:val="both"/>
        <w:rPr>
          <w:rFonts w:asciiTheme="majorHAnsi" w:hAnsiTheme="majorHAnsi" w:cs="Cambria"/>
          <w:lang w:val="es-ES"/>
        </w:rPr>
      </w:pPr>
    </w:p>
    <w:p w14:paraId="4586BB4A" w14:textId="21992D72" w:rsidR="00EE08C9" w:rsidRPr="00AD6BD9" w:rsidRDefault="00E2687A" w:rsidP="00AD6BD9">
      <w:pPr>
        <w:ind w:firstLine="180"/>
        <w:jc w:val="both"/>
        <w:rPr>
          <w:rFonts w:asciiTheme="majorHAnsi" w:hAnsiTheme="majorHAnsi" w:cs="Cambria"/>
          <w:lang w:val="es-ES"/>
        </w:rPr>
      </w:pPr>
      <w:r w:rsidRPr="00AD6BD9">
        <w:rPr>
          <w:rFonts w:asciiTheme="majorHAnsi" w:hAnsiTheme="majorHAnsi" w:cs="Cambria"/>
          <w:lang w:val="es-ES"/>
        </w:rPr>
        <w:t xml:space="preserve">Por ello, como regla general el derecho de manifestarse y protestar incluye el derecho de elegir el </w:t>
      </w:r>
      <w:r w:rsidR="00A965D1" w:rsidRPr="00AD6BD9">
        <w:rPr>
          <w:rFonts w:asciiTheme="majorHAnsi" w:hAnsiTheme="majorHAnsi" w:cs="Cambria"/>
          <w:lang w:val="es-ES"/>
        </w:rPr>
        <w:t>tiempo, lugar y modo de hacerlo.</w:t>
      </w:r>
      <w:r w:rsidR="00EE08C9" w:rsidRPr="00AD6BD9">
        <w:rPr>
          <w:rFonts w:asciiTheme="majorHAnsi" w:hAnsiTheme="majorHAnsi" w:cs="Cambria"/>
          <w:lang w:val="es-ES"/>
        </w:rPr>
        <w:t xml:space="preserve"> Una restricción total como la que se plantea a una modalidad indeterminada de protestas en todo espacio y lugar parece injustificada porque afectan el objetivo mismo de las protestas.</w:t>
      </w:r>
    </w:p>
    <w:p w14:paraId="621FFCA9" w14:textId="751A8B60" w:rsidR="00E2687A" w:rsidRPr="00AD6BD9" w:rsidRDefault="00E2687A" w:rsidP="00AD6BD9">
      <w:pPr>
        <w:ind w:firstLine="180"/>
        <w:jc w:val="both"/>
        <w:rPr>
          <w:rFonts w:asciiTheme="majorHAnsi" w:hAnsiTheme="majorHAnsi" w:cs="Cambria"/>
          <w:lang w:val="es-ES"/>
        </w:rPr>
      </w:pPr>
    </w:p>
    <w:p w14:paraId="4E162AC3" w14:textId="77777777" w:rsidR="002C3336" w:rsidRPr="00AD6BD9" w:rsidRDefault="002C3336" w:rsidP="00AD6BD9">
      <w:pPr>
        <w:ind w:firstLine="180"/>
        <w:jc w:val="both"/>
        <w:rPr>
          <w:rFonts w:asciiTheme="majorHAnsi" w:hAnsiTheme="majorHAnsi" w:cs="Cambria"/>
          <w:lang w:val="es-ES"/>
        </w:rPr>
      </w:pPr>
    </w:p>
    <w:p w14:paraId="0439996E" w14:textId="77777777" w:rsidR="0028271F" w:rsidRPr="00AD6BD9" w:rsidRDefault="002C3336" w:rsidP="00AD6BD9">
      <w:pPr>
        <w:ind w:firstLine="180"/>
        <w:jc w:val="both"/>
        <w:rPr>
          <w:rFonts w:asciiTheme="majorHAnsi" w:hAnsiTheme="majorHAnsi" w:cs="Cambria"/>
          <w:lang w:val="es-ES"/>
        </w:rPr>
      </w:pPr>
      <w:r w:rsidRPr="00AD6BD9">
        <w:rPr>
          <w:rFonts w:asciiTheme="majorHAnsi" w:hAnsiTheme="majorHAnsi" w:cs="Cambria"/>
          <w:lang w:val="es-ES"/>
        </w:rPr>
        <w:t>Es evidente de la lectura de los artículos propuestos que el proyecto busca privilegiar en forma absoluta el derecho a la circulación, tránsito y "tranquilidad pública". Si bien son derechos que deben ponderarse, no debe olvidarse que la Constitución de Uruguay y la Convención Americana de Derechos Humanos establece que todos los derechos deben ponderarse teniendo presente la vigencia de sistemas republicanos y democráticos.</w:t>
      </w:r>
    </w:p>
    <w:p w14:paraId="46DA3A21" w14:textId="77777777" w:rsidR="0028271F" w:rsidRPr="00AD6BD9" w:rsidRDefault="0028271F" w:rsidP="00AD6BD9">
      <w:pPr>
        <w:ind w:firstLine="180"/>
        <w:jc w:val="both"/>
        <w:rPr>
          <w:rFonts w:asciiTheme="majorHAnsi" w:hAnsiTheme="majorHAnsi" w:cs="Cambria"/>
          <w:lang w:val="es-ES"/>
        </w:rPr>
      </w:pPr>
    </w:p>
    <w:p w14:paraId="054F193E" w14:textId="09F5FE40" w:rsidR="002C3336" w:rsidRPr="00AD6BD9" w:rsidRDefault="0028271F" w:rsidP="00AD6BD9">
      <w:pPr>
        <w:widowControl w:val="0"/>
        <w:autoSpaceDE w:val="0"/>
        <w:autoSpaceDN w:val="0"/>
        <w:adjustRightInd w:val="0"/>
        <w:spacing w:after="240"/>
        <w:ind w:firstLine="180"/>
        <w:jc w:val="both"/>
        <w:rPr>
          <w:rFonts w:asciiTheme="majorHAnsi" w:hAnsiTheme="majorHAnsi" w:cs="Times"/>
          <w:lang w:val="es-ES"/>
        </w:rPr>
      </w:pPr>
      <w:r w:rsidRPr="00AD6BD9">
        <w:rPr>
          <w:rFonts w:asciiTheme="majorHAnsi" w:hAnsiTheme="majorHAnsi" w:cs="Cambria"/>
          <w:lang w:val="es-ES"/>
        </w:rPr>
        <w:t xml:space="preserve">Es una obligación del Estado </w:t>
      </w:r>
      <w:r w:rsidR="00BB19A6" w:rsidRPr="00AD6BD9">
        <w:rPr>
          <w:rFonts w:asciiTheme="majorHAnsi" w:hAnsiTheme="majorHAnsi" w:cs="Cambria"/>
          <w:lang w:val="es-ES"/>
        </w:rPr>
        <w:t>no abusar y utilizar</w:t>
      </w:r>
      <w:r w:rsidRPr="00AD6BD9">
        <w:rPr>
          <w:rFonts w:asciiTheme="majorHAnsi" w:hAnsiTheme="majorHAnsi" w:cs="Cambria"/>
          <w:lang w:val="es-ES"/>
        </w:rPr>
        <w:t xml:space="preserve"> la restricción relacionada con el modo pacífico de la protesta como una f</w:t>
      </w:r>
      <w:r w:rsidR="00BB19A6" w:rsidRPr="00AD6BD9">
        <w:rPr>
          <w:rFonts w:asciiTheme="majorHAnsi" w:hAnsiTheme="majorHAnsi" w:cs="Cambria"/>
          <w:lang w:val="es-ES"/>
        </w:rPr>
        <w:t>órmula para restringir de modo permanente</w:t>
      </w:r>
      <w:r w:rsidR="00432D74" w:rsidRPr="00AD6BD9">
        <w:rPr>
          <w:rFonts w:asciiTheme="majorHAnsi" w:hAnsiTheme="majorHAnsi" w:cs="Cambria"/>
          <w:lang w:val="es-ES"/>
        </w:rPr>
        <w:t xml:space="preserve"> arbitrario y permanente el derecho de reunión y manifestación. Por ejemplo, a la posibilidad de restringir el ejercicio de los derechos de los manifestantes por la mera generación de molestias o distorsiones a los derechos de otras personas. </w:t>
      </w:r>
    </w:p>
    <w:p w14:paraId="57575277" w14:textId="2FFDE74B" w:rsidR="00945008" w:rsidRPr="00AD6BD9" w:rsidRDefault="006E0FAD" w:rsidP="00AD6BD9">
      <w:pPr>
        <w:widowControl w:val="0"/>
        <w:autoSpaceDE w:val="0"/>
        <w:autoSpaceDN w:val="0"/>
        <w:adjustRightInd w:val="0"/>
        <w:spacing w:after="240"/>
        <w:ind w:firstLine="180"/>
        <w:jc w:val="both"/>
        <w:rPr>
          <w:rFonts w:asciiTheme="majorHAnsi" w:hAnsiTheme="majorHAnsi" w:cs="Times"/>
          <w:lang w:val="es-ES"/>
        </w:rPr>
      </w:pPr>
      <w:r w:rsidRPr="00AD6BD9">
        <w:rPr>
          <w:rFonts w:asciiTheme="majorHAnsi" w:hAnsiTheme="majorHAnsi" w:cs="Cambria"/>
          <w:lang w:val="es-ES"/>
        </w:rPr>
        <w:t>La CIDH manifestó respecto a prohibiciones como las que se pretenden establecer que se “reconoce que en algunas ocasiones el ejercicio de este derecho distorsiona la rutina de funcionamiento cotidiano, especialmente en las grandes concentraciones urbanas, y que, inclusive, puede llegar a generar molestias o afectar el ejercicio de otros derechos que merecen de la protección y garantía estatal, como, por ejemplo, el derecho a la libre circulación. Sin embargo, este tipo de alteraciones son parte de la mecánica de una sociedad plural, donde conviven intereses diversos, muchas veces contradictorios y que deben encontrar los espacios y canales mediante los cuales expresarse"</w:t>
      </w:r>
      <w:r w:rsidR="00D01AF0" w:rsidRPr="00AD6BD9">
        <w:rPr>
          <w:rFonts w:asciiTheme="majorHAnsi" w:hAnsiTheme="majorHAnsi" w:cs="Cambria"/>
          <w:lang w:val="es-ES"/>
        </w:rPr>
        <w:t>.(p. 86)</w:t>
      </w:r>
    </w:p>
    <w:p w14:paraId="3BB2FFF0" w14:textId="34CABBE2" w:rsidR="00945008" w:rsidRPr="00AD6BD9" w:rsidRDefault="00945008" w:rsidP="00AD6BD9">
      <w:pPr>
        <w:ind w:firstLine="180"/>
        <w:jc w:val="both"/>
        <w:rPr>
          <w:rFonts w:asciiTheme="majorHAnsi" w:hAnsiTheme="majorHAnsi" w:cs="Cambria"/>
          <w:lang w:val="es-ES"/>
        </w:rPr>
      </w:pPr>
      <w:r w:rsidRPr="00AD6BD9">
        <w:rPr>
          <w:rFonts w:asciiTheme="majorHAnsi" w:hAnsiTheme="majorHAnsi" w:cs="Cambria"/>
          <w:lang w:val="es-ES"/>
        </w:rPr>
        <w:t xml:space="preserve">Otro aspecto preocupante del proyecto tiene que ver con la falta de garantías de </w:t>
      </w:r>
      <w:r w:rsidR="009F6754" w:rsidRPr="00AD6BD9">
        <w:rPr>
          <w:rFonts w:asciiTheme="majorHAnsi" w:hAnsiTheme="majorHAnsi" w:cs="Cambria"/>
          <w:lang w:val="es-ES"/>
        </w:rPr>
        <w:t xml:space="preserve">acceso a la justicia y </w:t>
      </w:r>
      <w:r w:rsidRPr="00AD6BD9">
        <w:rPr>
          <w:rFonts w:asciiTheme="majorHAnsi" w:hAnsiTheme="majorHAnsi" w:cs="Cambria"/>
          <w:lang w:val="es-ES"/>
        </w:rPr>
        <w:t>debido proceso para declarar y disolver protestas que el Ministerio del Interior clasifique como "piquetes". Se otorga a una autoridad administrativa como es el Ministerio del Interior</w:t>
      </w:r>
      <w:r w:rsidR="009F6754" w:rsidRPr="00AD6BD9">
        <w:rPr>
          <w:rFonts w:asciiTheme="majorHAnsi" w:hAnsiTheme="majorHAnsi" w:cs="Cambria"/>
          <w:lang w:val="es-ES"/>
        </w:rPr>
        <w:t>, que además es quién hará en su caso uso de la fuerza,</w:t>
      </w:r>
      <w:r w:rsidRPr="00AD6BD9">
        <w:rPr>
          <w:rFonts w:asciiTheme="majorHAnsi" w:hAnsiTheme="majorHAnsi" w:cs="Cambria"/>
          <w:lang w:val="es-ES"/>
        </w:rPr>
        <w:t xml:space="preserve"> todas las facultades para declarar ilegal una protesta, sin necesidad de motivar y sin posibilidad </w:t>
      </w:r>
      <w:r w:rsidR="009F6754" w:rsidRPr="00AD6BD9">
        <w:rPr>
          <w:rFonts w:asciiTheme="majorHAnsi" w:hAnsiTheme="majorHAnsi" w:cs="Cambria"/>
          <w:lang w:val="es-ES"/>
        </w:rPr>
        <w:t>para los afectados de impugnar la decisión</w:t>
      </w:r>
      <w:r w:rsidRPr="00AD6BD9">
        <w:rPr>
          <w:rFonts w:asciiTheme="majorHAnsi" w:hAnsiTheme="majorHAnsi" w:cs="Cambria"/>
          <w:lang w:val="es-ES"/>
        </w:rPr>
        <w:t xml:space="preserve"> ante un órgano independiente. Algo inadmisible en un estado </w:t>
      </w:r>
      <w:r w:rsidR="006F2618" w:rsidRPr="00AD6BD9">
        <w:rPr>
          <w:rFonts w:asciiTheme="majorHAnsi" w:hAnsiTheme="majorHAnsi" w:cs="Cambria"/>
          <w:lang w:val="es-ES"/>
        </w:rPr>
        <w:t>de d</w:t>
      </w:r>
      <w:r w:rsidRPr="00AD6BD9">
        <w:rPr>
          <w:rFonts w:asciiTheme="majorHAnsi" w:hAnsiTheme="majorHAnsi" w:cs="Cambria"/>
          <w:lang w:val="es-ES"/>
        </w:rPr>
        <w:t>erecho</w:t>
      </w:r>
      <w:r w:rsidR="006F2618" w:rsidRPr="00AD6BD9">
        <w:rPr>
          <w:rFonts w:asciiTheme="majorHAnsi" w:hAnsiTheme="majorHAnsi" w:cs="Cambria"/>
          <w:lang w:val="es-ES"/>
        </w:rPr>
        <w:t xml:space="preserve"> democrático</w:t>
      </w:r>
      <w:r w:rsidRPr="00AD6BD9">
        <w:rPr>
          <w:rFonts w:asciiTheme="majorHAnsi" w:hAnsiTheme="majorHAnsi" w:cs="Cambria"/>
          <w:lang w:val="es-ES"/>
        </w:rPr>
        <w:t>.</w:t>
      </w:r>
    </w:p>
    <w:p w14:paraId="4C03752C" w14:textId="77777777" w:rsidR="00945008" w:rsidRPr="00AD6BD9" w:rsidRDefault="00945008" w:rsidP="00AD6BD9">
      <w:pPr>
        <w:ind w:firstLine="180"/>
        <w:jc w:val="both"/>
        <w:rPr>
          <w:rFonts w:asciiTheme="majorHAnsi" w:hAnsiTheme="majorHAnsi" w:cs="Cambria"/>
          <w:lang w:val="es-ES"/>
        </w:rPr>
      </w:pPr>
    </w:p>
    <w:p w14:paraId="6FBF93CD" w14:textId="6C763DF4" w:rsidR="00C56247" w:rsidRPr="00AD6BD9" w:rsidRDefault="00945008" w:rsidP="00AD6BD9">
      <w:pPr>
        <w:ind w:firstLine="180"/>
        <w:jc w:val="both"/>
        <w:rPr>
          <w:rFonts w:asciiTheme="majorHAnsi" w:hAnsiTheme="majorHAnsi" w:cs="Cambria"/>
          <w:lang w:val="es-ES"/>
        </w:rPr>
      </w:pPr>
      <w:r w:rsidRPr="00AD6BD9">
        <w:rPr>
          <w:rFonts w:asciiTheme="majorHAnsi" w:hAnsiTheme="majorHAnsi" w:cs="Cambria"/>
          <w:lang w:val="es-ES"/>
        </w:rPr>
        <w:t>La Comisión</w:t>
      </w:r>
      <w:r w:rsidR="006F2618" w:rsidRPr="00AD6BD9">
        <w:rPr>
          <w:rFonts w:asciiTheme="majorHAnsi" w:hAnsiTheme="majorHAnsi" w:cs="Cambria"/>
          <w:lang w:val="es-ES"/>
        </w:rPr>
        <w:t xml:space="preserve"> Interamericana</w:t>
      </w:r>
      <w:r w:rsidRPr="00AD6BD9">
        <w:rPr>
          <w:rFonts w:asciiTheme="majorHAnsi" w:hAnsiTheme="majorHAnsi" w:cs="Cambria"/>
          <w:lang w:val="es-ES"/>
        </w:rPr>
        <w:t xml:space="preserve"> ha destacado que en caso de considerar que circunstancias relacionadas con el tiempo, modo o espacio</w:t>
      </w:r>
      <w:r w:rsidR="00C56247" w:rsidRPr="00AD6BD9">
        <w:rPr>
          <w:rFonts w:asciiTheme="majorHAnsi" w:hAnsiTheme="majorHAnsi" w:cs="Cambria"/>
          <w:lang w:val="es-ES"/>
        </w:rPr>
        <w:t xml:space="preserve"> de una protesta</w:t>
      </w:r>
      <w:r w:rsidRPr="00AD6BD9">
        <w:rPr>
          <w:rFonts w:asciiTheme="majorHAnsi" w:hAnsiTheme="majorHAnsi" w:cs="Cambria"/>
          <w:lang w:val="es-ES"/>
        </w:rPr>
        <w:t xml:space="preserve"> constituyen un peligro para quienes protestan o para terceros, las autoridades deben motivar su decisión </w:t>
      </w:r>
      <w:r w:rsidR="00C56247" w:rsidRPr="00AD6BD9">
        <w:rPr>
          <w:rFonts w:asciiTheme="majorHAnsi" w:hAnsiTheme="majorHAnsi" w:cs="Cambria"/>
          <w:lang w:val="es-ES"/>
        </w:rPr>
        <w:t xml:space="preserve">y que </w:t>
      </w:r>
      <w:r w:rsidRPr="00AD6BD9">
        <w:rPr>
          <w:rFonts w:asciiTheme="majorHAnsi" w:hAnsiTheme="majorHAnsi" w:cs="Cambria"/>
          <w:lang w:val="es-ES"/>
        </w:rPr>
        <w:t xml:space="preserve">es con el objetivo de buscar una mejor alternativa. En el supuesto en el que la autoridad decida que es pertinente modificar las circunstancias de tiempo y lugar, es necesario que se brinde un recurso adecuado y efectivo para controvertir esta decisión, el cual sea resuelto por una autoridad diferente de la que la emitió. </w:t>
      </w:r>
      <w:r w:rsidR="001447DF" w:rsidRPr="00AD6BD9">
        <w:rPr>
          <w:rFonts w:asciiTheme="majorHAnsi" w:hAnsiTheme="majorHAnsi" w:cs="Cambria"/>
          <w:lang w:val="es-ES"/>
        </w:rPr>
        <w:t>(p. 80)</w:t>
      </w:r>
    </w:p>
    <w:p w14:paraId="4CB5365C" w14:textId="77777777" w:rsidR="00C56247" w:rsidRPr="00AD6BD9" w:rsidRDefault="00C56247" w:rsidP="00AD6BD9">
      <w:pPr>
        <w:ind w:firstLine="180"/>
        <w:jc w:val="both"/>
        <w:rPr>
          <w:rFonts w:asciiTheme="majorHAnsi" w:hAnsiTheme="majorHAnsi" w:cs="Cambria"/>
          <w:lang w:val="es-ES"/>
        </w:rPr>
      </w:pPr>
    </w:p>
    <w:p w14:paraId="609B6884" w14:textId="77777777" w:rsidR="0082311C" w:rsidRPr="00AD6BD9" w:rsidRDefault="00945008" w:rsidP="00AD6BD9">
      <w:pPr>
        <w:ind w:firstLine="180"/>
        <w:jc w:val="both"/>
        <w:rPr>
          <w:rFonts w:asciiTheme="majorHAnsi" w:hAnsiTheme="majorHAnsi" w:cs="Cambria"/>
          <w:lang w:val="es-ES"/>
        </w:rPr>
      </w:pPr>
      <w:r w:rsidRPr="00AD6BD9">
        <w:rPr>
          <w:rFonts w:asciiTheme="majorHAnsi" w:hAnsiTheme="majorHAnsi" w:cs="Cambria"/>
          <w:lang w:val="es-ES"/>
        </w:rPr>
        <w:t>El procedimiento de revisión de decisiones que prohíban una protesta debe establecerse de una manera que garantice que la decisión se tome antes de la fecha planificada de la protesta. Considerando que puede haber un plazo corto, esto puede lograrse por medio de medida</w:t>
      </w:r>
      <w:r w:rsidR="0082311C" w:rsidRPr="00AD6BD9">
        <w:rPr>
          <w:rFonts w:asciiTheme="majorHAnsi" w:hAnsiTheme="majorHAnsi" w:cs="Cambria"/>
          <w:lang w:val="es-ES"/>
        </w:rPr>
        <w:t>s provisio</w:t>
      </w:r>
      <w:r w:rsidR="001447DF" w:rsidRPr="00AD6BD9">
        <w:rPr>
          <w:rFonts w:asciiTheme="majorHAnsi" w:hAnsiTheme="majorHAnsi" w:cs="Cambria"/>
          <w:lang w:val="es-ES"/>
        </w:rPr>
        <w:t>nales.</w:t>
      </w:r>
      <w:r w:rsidRPr="00AD6BD9">
        <w:rPr>
          <w:rFonts w:asciiTheme="majorHAnsi" w:hAnsiTheme="majorHAnsi" w:cs="Cambria"/>
          <w:lang w:val="es-ES"/>
        </w:rPr>
        <w:t xml:space="preserve">  </w:t>
      </w:r>
    </w:p>
    <w:p w14:paraId="7DEEA8F0" w14:textId="77777777" w:rsidR="0082311C" w:rsidRPr="00AD6BD9" w:rsidRDefault="0082311C" w:rsidP="00AD6BD9">
      <w:pPr>
        <w:ind w:firstLine="180"/>
        <w:jc w:val="both"/>
        <w:rPr>
          <w:rFonts w:asciiTheme="majorHAnsi" w:hAnsiTheme="majorHAnsi" w:cs="Cambria"/>
          <w:lang w:val="es-ES"/>
        </w:rPr>
      </w:pPr>
    </w:p>
    <w:p w14:paraId="4AFB6686" w14:textId="740F4F4A" w:rsidR="0082311C" w:rsidRPr="00AD6BD9" w:rsidRDefault="0082311C" w:rsidP="00AD6BD9">
      <w:pPr>
        <w:ind w:firstLine="180"/>
        <w:jc w:val="both"/>
        <w:rPr>
          <w:rFonts w:asciiTheme="majorHAnsi" w:hAnsiTheme="majorHAnsi" w:cs="Cambria"/>
          <w:lang w:val="es-ES"/>
        </w:rPr>
      </w:pPr>
      <w:r w:rsidRPr="00AD6BD9">
        <w:rPr>
          <w:rFonts w:asciiTheme="majorHAnsi" w:hAnsiTheme="majorHAnsi" w:cs="Cambria"/>
          <w:lang w:val="es-ES"/>
        </w:rPr>
        <w:t>Cabe destacar que el proyecto otorga también a una autoridad administrativa la posibilidad de declarar "ilegítimas" diversas formas de protestas y abre la puerta a la criminalización. Si bien no prevé un tipo penal o una falta específica, al tratarse de movilizaciones ilegítimas y dar cuenta al Ministerio Público esto abre la posibilidad de un uso extensivo y abusivo del derecho penal. En este caso se puede traducir en el uso del poder punitivo del Estado para disuadir, castigar o impedir el ejercicio del derecho a la protesta</w:t>
      </w:r>
      <w:r w:rsidRPr="00AD6BD9">
        <w:rPr>
          <w:rFonts w:asciiTheme="majorHAnsi" w:hAnsiTheme="majorHAnsi" w:cs="Cambria"/>
          <w:position w:val="8"/>
          <w:lang w:val="es-ES"/>
        </w:rPr>
        <w:t xml:space="preserve"> </w:t>
      </w:r>
      <w:r w:rsidRPr="00AD6BD9">
        <w:rPr>
          <w:rFonts w:asciiTheme="majorHAnsi" w:hAnsiTheme="majorHAnsi" w:cs="Cambria"/>
          <w:lang w:val="es-ES"/>
        </w:rPr>
        <w:t xml:space="preserve">y en algunos casos, de la participación social y política en forma más amplia, mediante el uso arbitrario, desproporcional o reiterado de la justicia penal o contravencional en contra de manifestantes, activistas, referentes sociales o políticos por su participación en una protesta social, o el señalamiento de haberla organizado, o por el hecho de formar parte del colectivo o entidad organizadora o convocante. </w:t>
      </w:r>
      <w:r w:rsidR="00CF59AC" w:rsidRPr="00AD6BD9">
        <w:rPr>
          <w:rFonts w:asciiTheme="majorHAnsi" w:hAnsiTheme="majorHAnsi" w:cs="Cambria"/>
          <w:lang w:val="es-ES"/>
        </w:rPr>
        <w:t>(p. 188)</w:t>
      </w:r>
    </w:p>
    <w:p w14:paraId="6B9B1D51" w14:textId="77777777" w:rsidR="0082311C" w:rsidRPr="00AD6BD9" w:rsidRDefault="0082311C" w:rsidP="00AD6BD9">
      <w:pPr>
        <w:ind w:firstLine="180"/>
        <w:jc w:val="both"/>
        <w:rPr>
          <w:rFonts w:asciiTheme="majorHAnsi" w:hAnsiTheme="majorHAnsi" w:cs="Cambria"/>
          <w:lang w:val="es-ES"/>
        </w:rPr>
      </w:pPr>
    </w:p>
    <w:p w14:paraId="3E038317" w14:textId="079B2FF6" w:rsidR="0082311C" w:rsidRDefault="0082311C" w:rsidP="00AD6BD9">
      <w:pPr>
        <w:ind w:firstLine="180"/>
        <w:jc w:val="both"/>
        <w:rPr>
          <w:rFonts w:asciiTheme="majorHAnsi" w:hAnsiTheme="majorHAnsi" w:cs="Cambria"/>
          <w:lang w:val="es-ES"/>
        </w:rPr>
      </w:pPr>
      <w:r w:rsidRPr="00AD6BD9">
        <w:rPr>
          <w:rFonts w:asciiTheme="majorHAnsi" w:hAnsiTheme="majorHAnsi" w:cs="Cambria"/>
          <w:lang w:val="es-ES"/>
        </w:rPr>
        <w:t>Sus efectos habituales en los países de la región que han instrumentado este tipo de solución son la sujeción a procesos, de faltas o penales, arbitrarios y prolongados, la aplicación de multas y/o a detenciones arbitrarias con o sin condena.  </w:t>
      </w:r>
    </w:p>
    <w:p w14:paraId="2B4B7934" w14:textId="77777777" w:rsidR="005D76FB" w:rsidRDefault="005D76FB" w:rsidP="00AD6BD9">
      <w:pPr>
        <w:ind w:firstLine="180"/>
        <w:jc w:val="both"/>
        <w:rPr>
          <w:rFonts w:asciiTheme="majorHAnsi" w:hAnsiTheme="majorHAnsi" w:cs="Cambria"/>
          <w:lang w:val="es-ES"/>
        </w:rPr>
      </w:pPr>
    </w:p>
    <w:p w14:paraId="7F2471C6" w14:textId="0AD73A20" w:rsidR="005D76FB" w:rsidRDefault="005D76FB" w:rsidP="00AD6BD9">
      <w:pPr>
        <w:ind w:firstLine="180"/>
        <w:jc w:val="both"/>
        <w:rPr>
          <w:rFonts w:asciiTheme="majorHAnsi" w:hAnsiTheme="majorHAnsi" w:cs="Cambria"/>
          <w:lang w:val="es-ES"/>
        </w:rPr>
      </w:pPr>
      <w:r>
        <w:rPr>
          <w:rFonts w:asciiTheme="majorHAnsi" w:hAnsiTheme="majorHAnsi" w:cs="Cambria"/>
          <w:lang w:val="es-ES"/>
        </w:rPr>
        <w:t>Sin otro particular, con atentos salud</w:t>
      </w:r>
      <w:bookmarkStart w:id="0" w:name="_GoBack"/>
      <w:bookmarkEnd w:id="0"/>
      <w:r>
        <w:rPr>
          <w:rFonts w:asciiTheme="majorHAnsi" w:hAnsiTheme="majorHAnsi" w:cs="Cambria"/>
          <w:lang w:val="es-ES"/>
        </w:rPr>
        <w:t>os.</w:t>
      </w:r>
    </w:p>
    <w:p w14:paraId="3DF2467A" w14:textId="77777777" w:rsidR="005D76FB" w:rsidRDefault="005D76FB" w:rsidP="00AD6BD9">
      <w:pPr>
        <w:ind w:firstLine="180"/>
        <w:jc w:val="both"/>
        <w:rPr>
          <w:rFonts w:asciiTheme="majorHAnsi" w:hAnsiTheme="majorHAnsi" w:cs="Cambria"/>
          <w:lang w:val="es-ES"/>
        </w:rPr>
      </w:pPr>
    </w:p>
    <w:p w14:paraId="4F6C4588" w14:textId="07B45132" w:rsidR="005D76FB" w:rsidRPr="00AD6BD9" w:rsidRDefault="005D76FB" w:rsidP="00AD6BD9">
      <w:pPr>
        <w:ind w:firstLine="180"/>
        <w:jc w:val="both"/>
        <w:rPr>
          <w:rFonts w:asciiTheme="majorHAnsi" w:hAnsiTheme="majorHAnsi" w:cs="Cambria"/>
          <w:lang w:val="es-ES"/>
        </w:rPr>
      </w:pPr>
      <w:r>
        <w:rPr>
          <w:rFonts w:asciiTheme="majorHAnsi" w:hAnsiTheme="majorHAnsi" w:cs="Cambria"/>
          <w:lang w:val="es-ES"/>
        </w:rPr>
        <w:t>Edison Lanza</w:t>
      </w:r>
    </w:p>
    <w:p w14:paraId="52FB8B94" w14:textId="77777777" w:rsidR="0082311C" w:rsidRPr="00AD6BD9" w:rsidRDefault="0082311C" w:rsidP="00AD6BD9">
      <w:pPr>
        <w:ind w:firstLine="180"/>
        <w:jc w:val="both"/>
        <w:rPr>
          <w:rFonts w:asciiTheme="majorHAnsi" w:hAnsiTheme="majorHAnsi" w:cs="Cambria"/>
          <w:lang w:val="es-ES"/>
        </w:rPr>
      </w:pPr>
    </w:p>
    <w:p w14:paraId="4024CF95" w14:textId="77777777" w:rsidR="00945008" w:rsidRPr="00AD6BD9" w:rsidRDefault="00945008" w:rsidP="00AD6BD9">
      <w:pPr>
        <w:ind w:firstLine="180"/>
        <w:jc w:val="both"/>
        <w:rPr>
          <w:rFonts w:asciiTheme="majorHAnsi" w:hAnsiTheme="majorHAnsi" w:cs="Cambria"/>
          <w:lang w:val="es-ES"/>
        </w:rPr>
      </w:pPr>
    </w:p>
    <w:p w14:paraId="253FD0A0" w14:textId="77777777" w:rsidR="002C3336" w:rsidRPr="00AD6BD9" w:rsidRDefault="002C3336" w:rsidP="00AD6BD9">
      <w:pPr>
        <w:ind w:firstLine="180"/>
        <w:jc w:val="both"/>
        <w:rPr>
          <w:rFonts w:asciiTheme="majorHAnsi" w:hAnsiTheme="majorHAnsi" w:cs="Cambria"/>
          <w:lang w:val="es-ES"/>
        </w:rPr>
      </w:pPr>
    </w:p>
    <w:p w14:paraId="0FADE781" w14:textId="77777777" w:rsidR="00E2687A" w:rsidRPr="00AD6BD9" w:rsidRDefault="00E2687A" w:rsidP="00AD6BD9">
      <w:pPr>
        <w:ind w:firstLine="180"/>
        <w:jc w:val="both"/>
        <w:rPr>
          <w:rFonts w:asciiTheme="majorHAnsi" w:hAnsiTheme="majorHAnsi" w:cs="Cambria"/>
          <w:lang w:val="es-ES"/>
        </w:rPr>
      </w:pPr>
    </w:p>
    <w:p w14:paraId="02ABFC8A" w14:textId="77777777" w:rsidR="00E62CA6" w:rsidRPr="00AD6BD9" w:rsidRDefault="00E62CA6" w:rsidP="00AD6BD9">
      <w:pPr>
        <w:ind w:firstLine="180"/>
        <w:jc w:val="both"/>
        <w:rPr>
          <w:rFonts w:asciiTheme="majorHAnsi" w:hAnsiTheme="majorHAnsi" w:cs="Cambria"/>
          <w:lang w:val="es-ES"/>
        </w:rPr>
      </w:pPr>
    </w:p>
    <w:p w14:paraId="1989AC7C" w14:textId="77777777" w:rsidR="009825C1" w:rsidRPr="00AD6BD9" w:rsidRDefault="009825C1" w:rsidP="00AD6BD9">
      <w:pPr>
        <w:ind w:firstLine="180"/>
        <w:jc w:val="both"/>
        <w:rPr>
          <w:rFonts w:asciiTheme="majorHAnsi" w:hAnsiTheme="majorHAnsi" w:cs="Cambria"/>
          <w:lang w:val="es-ES"/>
        </w:rPr>
      </w:pPr>
    </w:p>
    <w:p w14:paraId="029805D7" w14:textId="7A4F6E61" w:rsidR="006C1CD3" w:rsidRPr="00AD6BD9" w:rsidRDefault="006C1CD3" w:rsidP="00AD6BD9">
      <w:pPr>
        <w:ind w:firstLine="180"/>
        <w:jc w:val="both"/>
        <w:rPr>
          <w:rFonts w:asciiTheme="majorHAnsi" w:hAnsiTheme="majorHAnsi" w:cs="Cambria"/>
          <w:lang w:val="es-ES"/>
        </w:rPr>
      </w:pPr>
      <w:r w:rsidRPr="00AD6BD9">
        <w:rPr>
          <w:rFonts w:asciiTheme="majorHAnsi" w:hAnsiTheme="majorHAnsi" w:cs="Cambria"/>
          <w:lang w:val="es-ES"/>
        </w:rPr>
        <w:t> </w:t>
      </w:r>
    </w:p>
    <w:p w14:paraId="29627241" w14:textId="77777777" w:rsidR="006C1CD3" w:rsidRPr="00AD6BD9" w:rsidRDefault="006C1CD3" w:rsidP="00AD6BD9">
      <w:pPr>
        <w:ind w:firstLine="180"/>
        <w:jc w:val="both"/>
        <w:rPr>
          <w:rFonts w:asciiTheme="majorHAnsi" w:hAnsiTheme="majorHAnsi"/>
          <w:lang w:val="es-US"/>
        </w:rPr>
      </w:pPr>
    </w:p>
    <w:p w14:paraId="4BE7E8FF" w14:textId="1AE24E96" w:rsidR="00621C91" w:rsidRPr="00AD6BD9" w:rsidRDefault="00621C91" w:rsidP="00AD6BD9">
      <w:pPr>
        <w:ind w:firstLine="180"/>
        <w:jc w:val="both"/>
        <w:rPr>
          <w:rFonts w:asciiTheme="majorHAnsi" w:hAnsiTheme="majorHAnsi"/>
          <w:lang w:val="es-US"/>
        </w:rPr>
      </w:pPr>
    </w:p>
    <w:p w14:paraId="678E46DB" w14:textId="77777777" w:rsidR="007D3E8E" w:rsidRPr="00AD6BD9" w:rsidRDefault="007D3E8E" w:rsidP="00AD6BD9">
      <w:pPr>
        <w:ind w:firstLine="180"/>
        <w:jc w:val="both"/>
        <w:rPr>
          <w:rFonts w:asciiTheme="majorHAnsi" w:hAnsiTheme="majorHAnsi"/>
          <w:lang w:val="es-US"/>
        </w:rPr>
      </w:pPr>
    </w:p>
    <w:p w14:paraId="0514F077" w14:textId="77777777" w:rsidR="007D3E8E" w:rsidRPr="00AD6BD9" w:rsidRDefault="007D3E8E" w:rsidP="00AD6BD9">
      <w:pPr>
        <w:ind w:firstLine="180"/>
        <w:jc w:val="both"/>
        <w:rPr>
          <w:rFonts w:asciiTheme="majorHAnsi" w:hAnsiTheme="majorHAnsi"/>
        </w:rPr>
      </w:pPr>
    </w:p>
    <w:sectPr w:rsidR="007D3E8E" w:rsidRPr="00AD6BD9" w:rsidSect="0082198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594AF" w14:textId="77777777" w:rsidR="00000779" w:rsidRDefault="00000779" w:rsidP="00366372">
      <w:r>
        <w:separator/>
      </w:r>
    </w:p>
  </w:endnote>
  <w:endnote w:type="continuationSeparator" w:id="0">
    <w:p w14:paraId="76F3AD9C" w14:textId="77777777" w:rsidR="00000779" w:rsidRDefault="00000779" w:rsidP="0036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14D66" w14:textId="77777777" w:rsidR="00000779" w:rsidRDefault="00000779" w:rsidP="00366372">
      <w:r>
        <w:separator/>
      </w:r>
    </w:p>
  </w:footnote>
  <w:footnote w:type="continuationSeparator" w:id="0">
    <w:p w14:paraId="6FF1B3D3" w14:textId="77777777" w:rsidR="00000779" w:rsidRDefault="00000779" w:rsidP="00366372">
      <w:r>
        <w:continuationSeparator/>
      </w:r>
    </w:p>
  </w:footnote>
  <w:footnote w:id="1">
    <w:p w14:paraId="3B9B648D" w14:textId="77777777" w:rsidR="00000779" w:rsidRPr="00366372" w:rsidRDefault="00000779" w:rsidP="00366372">
      <w:pPr>
        <w:rPr>
          <w:rFonts w:ascii="Times" w:eastAsia="Times New Roman" w:hAnsi="Times" w:cs="Times New Roman"/>
          <w:sz w:val="20"/>
          <w:szCs w:val="20"/>
          <w:lang w:val="es-US"/>
        </w:rPr>
      </w:pPr>
      <w:r>
        <w:rPr>
          <w:rStyle w:val="Refdenotaalpie"/>
        </w:rPr>
        <w:footnoteRef/>
      </w:r>
      <w:r>
        <w:t xml:space="preserve"> </w:t>
      </w:r>
      <w:hyperlink r:id="rId1" w:history="1">
        <w:r w:rsidRPr="00366372">
          <w:rPr>
            <w:rFonts w:ascii="Times" w:eastAsia="Times New Roman" w:hAnsi="Times" w:cs="Times New Roman"/>
            <w:color w:val="0000FF"/>
            <w:sz w:val="20"/>
            <w:szCs w:val="20"/>
            <w:u w:val="single"/>
            <w:lang w:val="es-US"/>
          </w:rPr>
          <w:t>http://www.oas.org/es/cidh/expresion/docs/publicaciones/INTERNET_2016_ESP.pdf</w:t>
        </w:r>
      </w:hyperlink>
    </w:p>
    <w:p w14:paraId="516E16D7" w14:textId="4A92AAC9" w:rsidR="00000779" w:rsidRDefault="00000779">
      <w:pPr>
        <w:pStyle w:val="Textonotapie"/>
      </w:pPr>
    </w:p>
  </w:footnote>
  <w:footnote w:id="2">
    <w:p w14:paraId="65C37257" w14:textId="77777777" w:rsidR="00000779" w:rsidRDefault="00000779" w:rsidP="00BC4E65">
      <w:pPr>
        <w:pStyle w:val="Textonotapie"/>
      </w:pPr>
      <w:r>
        <w:rPr>
          <w:rStyle w:val="Refdenotaalpie"/>
        </w:rPr>
        <w:footnoteRef/>
      </w:r>
      <w:r>
        <w:t xml:space="preserve"> Ver al respecto: Informe temático Protesta y Derechos Humanos párrafos 57 y 58.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34"/>
    <w:rsid w:val="00000779"/>
    <w:rsid w:val="00047749"/>
    <w:rsid w:val="000974CC"/>
    <w:rsid w:val="000C4D52"/>
    <w:rsid w:val="00103577"/>
    <w:rsid w:val="001447DF"/>
    <w:rsid w:val="0017040E"/>
    <w:rsid w:val="00170F3B"/>
    <w:rsid w:val="001B6F03"/>
    <w:rsid w:val="002275E3"/>
    <w:rsid w:val="00252881"/>
    <w:rsid w:val="0028271F"/>
    <w:rsid w:val="002871CA"/>
    <w:rsid w:val="002C3336"/>
    <w:rsid w:val="002F4EE7"/>
    <w:rsid w:val="003204EC"/>
    <w:rsid w:val="00364331"/>
    <w:rsid w:val="00366372"/>
    <w:rsid w:val="0039495E"/>
    <w:rsid w:val="003A1554"/>
    <w:rsid w:val="003A6CEE"/>
    <w:rsid w:val="003B5E94"/>
    <w:rsid w:val="00430984"/>
    <w:rsid w:val="00432D74"/>
    <w:rsid w:val="00450391"/>
    <w:rsid w:val="00466896"/>
    <w:rsid w:val="00483955"/>
    <w:rsid w:val="004A2F03"/>
    <w:rsid w:val="004E3B71"/>
    <w:rsid w:val="00525028"/>
    <w:rsid w:val="005945CD"/>
    <w:rsid w:val="005D76FB"/>
    <w:rsid w:val="005E5E05"/>
    <w:rsid w:val="0060108B"/>
    <w:rsid w:val="00621C91"/>
    <w:rsid w:val="00632083"/>
    <w:rsid w:val="006435E4"/>
    <w:rsid w:val="00677CAB"/>
    <w:rsid w:val="00687BDC"/>
    <w:rsid w:val="006A5504"/>
    <w:rsid w:val="006C1CD3"/>
    <w:rsid w:val="006E0FAD"/>
    <w:rsid w:val="006F2618"/>
    <w:rsid w:val="007142C6"/>
    <w:rsid w:val="00736153"/>
    <w:rsid w:val="00736D3F"/>
    <w:rsid w:val="007530C0"/>
    <w:rsid w:val="007704CE"/>
    <w:rsid w:val="00793961"/>
    <w:rsid w:val="007D3E8E"/>
    <w:rsid w:val="00821984"/>
    <w:rsid w:val="0082311C"/>
    <w:rsid w:val="00843313"/>
    <w:rsid w:val="00893E44"/>
    <w:rsid w:val="008D54F3"/>
    <w:rsid w:val="00945008"/>
    <w:rsid w:val="00946316"/>
    <w:rsid w:val="0097051F"/>
    <w:rsid w:val="009825C1"/>
    <w:rsid w:val="009C4FE0"/>
    <w:rsid w:val="009C64E7"/>
    <w:rsid w:val="009C6D61"/>
    <w:rsid w:val="009E61BE"/>
    <w:rsid w:val="009F6754"/>
    <w:rsid w:val="00A01867"/>
    <w:rsid w:val="00A12049"/>
    <w:rsid w:val="00A757D1"/>
    <w:rsid w:val="00A965D1"/>
    <w:rsid w:val="00A96C58"/>
    <w:rsid w:val="00AA3053"/>
    <w:rsid w:val="00AA6AE1"/>
    <w:rsid w:val="00AD4228"/>
    <w:rsid w:val="00AD6BD9"/>
    <w:rsid w:val="00AE0C84"/>
    <w:rsid w:val="00B00E6B"/>
    <w:rsid w:val="00B02539"/>
    <w:rsid w:val="00B25522"/>
    <w:rsid w:val="00B30777"/>
    <w:rsid w:val="00B5148F"/>
    <w:rsid w:val="00B63948"/>
    <w:rsid w:val="00B758F1"/>
    <w:rsid w:val="00BA19A6"/>
    <w:rsid w:val="00BB19A6"/>
    <w:rsid w:val="00BB61F5"/>
    <w:rsid w:val="00BC4E65"/>
    <w:rsid w:val="00C02CF7"/>
    <w:rsid w:val="00C07DAA"/>
    <w:rsid w:val="00C56247"/>
    <w:rsid w:val="00C633F4"/>
    <w:rsid w:val="00C74068"/>
    <w:rsid w:val="00C800DD"/>
    <w:rsid w:val="00CA499C"/>
    <w:rsid w:val="00CC61D1"/>
    <w:rsid w:val="00CE5470"/>
    <w:rsid w:val="00CF1951"/>
    <w:rsid w:val="00CF59AC"/>
    <w:rsid w:val="00D00A34"/>
    <w:rsid w:val="00D01AF0"/>
    <w:rsid w:val="00D13A74"/>
    <w:rsid w:val="00D20221"/>
    <w:rsid w:val="00D723BC"/>
    <w:rsid w:val="00D85A11"/>
    <w:rsid w:val="00D9699F"/>
    <w:rsid w:val="00DB77CE"/>
    <w:rsid w:val="00DD7966"/>
    <w:rsid w:val="00DF5E3D"/>
    <w:rsid w:val="00E07EF8"/>
    <w:rsid w:val="00E2687A"/>
    <w:rsid w:val="00E34630"/>
    <w:rsid w:val="00E62CA6"/>
    <w:rsid w:val="00E65720"/>
    <w:rsid w:val="00E909C0"/>
    <w:rsid w:val="00EB5D52"/>
    <w:rsid w:val="00EC6A56"/>
    <w:rsid w:val="00EE08C9"/>
    <w:rsid w:val="00F11ECF"/>
    <w:rsid w:val="00F4039E"/>
    <w:rsid w:val="00F46E24"/>
    <w:rsid w:val="00F47472"/>
    <w:rsid w:val="00F553B9"/>
    <w:rsid w:val="00F6139B"/>
    <w:rsid w:val="00F925E6"/>
    <w:rsid w:val="00FA1B23"/>
    <w:rsid w:val="00FA33A6"/>
    <w:rsid w:val="00FB47EF"/>
    <w:rsid w:val="00FD51F1"/>
    <w:rsid w:val="00FF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73D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00A34"/>
    <w:rPr>
      <w:b/>
      <w:bCs/>
    </w:rPr>
  </w:style>
  <w:style w:type="character" w:styleId="Enfasis">
    <w:name w:val="Emphasis"/>
    <w:basedOn w:val="Fuentedeprrafopredeter"/>
    <w:uiPriority w:val="20"/>
    <w:qFormat/>
    <w:rsid w:val="00D00A34"/>
    <w:rPr>
      <w:i/>
      <w:iCs/>
    </w:rPr>
  </w:style>
  <w:style w:type="paragraph" w:styleId="Textonotapie">
    <w:name w:val="footnote text"/>
    <w:basedOn w:val="Normal"/>
    <w:link w:val="TextonotapieCar"/>
    <w:uiPriority w:val="99"/>
    <w:unhideWhenUsed/>
    <w:rsid w:val="00366372"/>
  </w:style>
  <w:style w:type="character" w:customStyle="1" w:styleId="TextonotapieCar">
    <w:name w:val="Texto nota pie Car"/>
    <w:basedOn w:val="Fuentedeprrafopredeter"/>
    <w:link w:val="Textonotapie"/>
    <w:uiPriority w:val="99"/>
    <w:rsid w:val="00366372"/>
    <w:rPr>
      <w:lang w:val="es-ES_tradnl"/>
    </w:rPr>
  </w:style>
  <w:style w:type="character" w:styleId="Refdenotaalpie">
    <w:name w:val="footnote reference"/>
    <w:basedOn w:val="Fuentedeprrafopredeter"/>
    <w:uiPriority w:val="99"/>
    <w:unhideWhenUsed/>
    <w:rsid w:val="0036637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00A34"/>
    <w:rPr>
      <w:b/>
      <w:bCs/>
    </w:rPr>
  </w:style>
  <w:style w:type="character" w:styleId="Enfasis">
    <w:name w:val="Emphasis"/>
    <w:basedOn w:val="Fuentedeprrafopredeter"/>
    <w:uiPriority w:val="20"/>
    <w:qFormat/>
    <w:rsid w:val="00D00A34"/>
    <w:rPr>
      <w:i/>
      <w:iCs/>
    </w:rPr>
  </w:style>
  <w:style w:type="paragraph" w:styleId="Textonotapie">
    <w:name w:val="footnote text"/>
    <w:basedOn w:val="Normal"/>
    <w:link w:val="TextonotapieCar"/>
    <w:uiPriority w:val="99"/>
    <w:unhideWhenUsed/>
    <w:rsid w:val="00366372"/>
  </w:style>
  <w:style w:type="character" w:customStyle="1" w:styleId="TextonotapieCar">
    <w:name w:val="Texto nota pie Car"/>
    <w:basedOn w:val="Fuentedeprrafopredeter"/>
    <w:link w:val="Textonotapie"/>
    <w:uiPriority w:val="99"/>
    <w:rsid w:val="00366372"/>
    <w:rPr>
      <w:lang w:val="es-ES_tradnl"/>
    </w:rPr>
  </w:style>
  <w:style w:type="character" w:styleId="Refdenotaalpie">
    <w:name w:val="footnote reference"/>
    <w:basedOn w:val="Fuentedeprrafopredeter"/>
    <w:uiPriority w:val="99"/>
    <w:unhideWhenUsed/>
    <w:rsid w:val="00366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1571">
      <w:bodyDiv w:val="1"/>
      <w:marLeft w:val="0"/>
      <w:marRight w:val="0"/>
      <w:marTop w:val="0"/>
      <w:marBottom w:val="0"/>
      <w:divBdr>
        <w:top w:val="none" w:sz="0" w:space="0" w:color="auto"/>
        <w:left w:val="none" w:sz="0" w:space="0" w:color="auto"/>
        <w:bottom w:val="none" w:sz="0" w:space="0" w:color="auto"/>
        <w:right w:val="none" w:sz="0" w:space="0" w:color="auto"/>
      </w:divBdr>
      <w:divsChild>
        <w:div w:id="202519679">
          <w:marLeft w:val="0"/>
          <w:marRight w:val="0"/>
          <w:marTop w:val="0"/>
          <w:marBottom w:val="150"/>
          <w:divBdr>
            <w:top w:val="none" w:sz="0" w:space="0" w:color="auto"/>
            <w:left w:val="none" w:sz="0" w:space="0" w:color="auto"/>
            <w:bottom w:val="none" w:sz="0" w:space="0" w:color="auto"/>
            <w:right w:val="none" w:sz="0" w:space="0" w:color="auto"/>
          </w:divBdr>
          <w:divsChild>
            <w:div w:id="191767358">
              <w:marLeft w:val="0"/>
              <w:marRight w:val="0"/>
              <w:marTop w:val="0"/>
              <w:marBottom w:val="0"/>
              <w:divBdr>
                <w:top w:val="none" w:sz="0" w:space="0" w:color="auto"/>
                <w:left w:val="none" w:sz="0" w:space="0" w:color="auto"/>
                <w:bottom w:val="none" w:sz="0" w:space="0" w:color="auto"/>
                <w:right w:val="none" w:sz="0" w:space="0" w:color="auto"/>
              </w:divBdr>
            </w:div>
          </w:divsChild>
        </w:div>
        <w:div w:id="1415054113">
          <w:marLeft w:val="0"/>
          <w:marRight w:val="0"/>
          <w:marTop w:val="0"/>
          <w:marBottom w:val="150"/>
          <w:divBdr>
            <w:top w:val="none" w:sz="0" w:space="0" w:color="auto"/>
            <w:left w:val="none" w:sz="0" w:space="0" w:color="auto"/>
            <w:bottom w:val="none" w:sz="0" w:space="0" w:color="auto"/>
            <w:right w:val="none" w:sz="0" w:space="0" w:color="auto"/>
          </w:divBdr>
          <w:divsChild>
            <w:div w:id="19156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0736">
      <w:bodyDiv w:val="1"/>
      <w:marLeft w:val="0"/>
      <w:marRight w:val="0"/>
      <w:marTop w:val="0"/>
      <w:marBottom w:val="0"/>
      <w:divBdr>
        <w:top w:val="none" w:sz="0" w:space="0" w:color="auto"/>
        <w:left w:val="none" w:sz="0" w:space="0" w:color="auto"/>
        <w:bottom w:val="none" w:sz="0" w:space="0" w:color="auto"/>
        <w:right w:val="none" w:sz="0" w:space="0" w:color="auto"/>
      </w:divBdr>
      <w:divsChild>
        <w:div w:id="87464">
          <w:marLeft w:val="0"/>
          <w:marRight w:val="0"/>
          <w:marTop w:val="0"/>
          <w:marBottom w:val="150"/>
          <w:divBdr>
            <w:top w:val="none" w:sz="0" w:space="0" w:color="auto"/>
            <w:left w:val="none" w:sz="0" w:space="0" w:color="auto"/>
            <w:bottom w:val="none" w:sz="0" w:space="0" w:color="auto"/>
            <w:right w:val="none" w:sz="0" w:space="0" w:color="auto"/>
          </w:divBdr>
          <w:divsChild>
            <w:div w:id="962813064">
              <w:marLeft w:val="0"/>
              <w:marRight w:val="0"/>
              <w:marTop w:val="0"/>
              <w:marBottom w:val="0"/>
              <w:divBdr>
                <w:top w:val="none" w:sz="0" w:space="0" w:color="auto"/>
                <w:left w:val="none" w:sz="0" w:space="0" w:color="auto"/>
                <w:bottom w:val="none" w:sz="0" w:space="0" w:color="auto"/>
                <w:right w:val="none" w:sz="0" w:space="0" w:color="auto"/>
              </w:divBdr>
            </w:div>
          </w:divsChild>
        </w:div>
        <w:div w:id="1978103223">
          <w:marLeft w:val="0"/>
          <w:marRight w:val="0"/>
          <w:marTop w:val="0"/>
          <w:marBottom w:val="150"/>
          <w:divBdr>
            <w:top w:val="none" w:sz="0" w:space="0" w:color="auto"/>
            <w:left w:val="none" w:sz="0" w:space="0" w:color="auto"/>
            <w:bottom w:val="none" w:sz="0" w:space="0" w:color="auto"/>
            <w:right w:val="none" w:sz="0" w:space="0" w:color="auto"/>
          </w:divBdr>
          <w:divsChild>
            <w:div w:id="706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9244">
      <w:bodyDiv w:val="1"/>
      <w:marLeft w:val="0"/>
      <w:marRight w:val="0"/>
      <w:marTop w:val="0"/>
      <w:marBottom w:val="0"/>
      <w:divBdr>
        <w:top w:val="none" w:sz="0" w:space="0" w:color="auto"/>
        <w:left w:val="none" w:sz="0" w:space="0" w:color="auto"/>
        <w:bottom w:val="none" w:sz="0" w:space="0" w:color="auto"/>
        <w:right w:val="none" w:sz="0" w:space="0" w:color="auto"/>
      </w:divBdr>
      <w:divsChild>
        <w:div w:id="1643608805">
          <w:marLeft w:val="0"/>
          <w:marRight w:val="0"/>
          <w:marTop w:val="0"/>
          <w:marBottom w:val="0"/>
          <w:divBdr>
            <w:top w:val="none" w:sz="0" w:space="0" w:color="auto"/>
            <w:left w:val="none" w:sz="0" w:space="0" w:color="auto"/>
            <w:bottom w:val="none" w:sz="0" w:space="0" w:color="auto"/>
            <w:right w:val="none" w:sz="0" w:space="0" w:color="auto"/>
          </w:divBdr>
        </w:div>
        <w:div w:id="1482891217">
          <w:marLeft w:val="0"/>
          <w:marRight w:val="0"/>
          <w:marTop w:val="0"/>
          <w:marBottom w:val="0"/>
          <w:divBdr>
            <w:top w:val="none" w:sz="0" w:space="0" w:color="auto"/>
            <w:left w:val="none" w:sz="0" w:space="0" w:color="auto"/>
            <w:bottom w:val="none" w:sz="0" w:space="0" w:color="auto"/>
            <w:right w:val="none" w:sz="0" w:space="0" w:color="auto"/>
          </w:divBdr>
        </w:div>
        <w:div w:id="844130616">
          <w:marLeft w:val="0"/>
          <w:marRight w:val="0"/>
          <w:marTop w:val="0"/>
          <w:marBottom w:val="0"/>
          <w:divBdr>
            <w:top w:val="none" w:sz="0" w:space="0" w:color="auto"/>
            <w:left w:val="none" w:sz="0" w:space="0" w:color="auto"/>
            <w:bottom w:val="none" w:sz="0" w:space="0" w:color="auto"/>
            <w:right w:val="none" w:sz="0" w:space="0" w:color="auto"/>
          </w:divBdr>
        </w:div>
        <w:div w:id="503253290">
          <w:marLeft w:val="0"/>
          <w:marRight w:val="0"/>
          <w:marTop w:val="0"/>
          <w:marBottom w:val="0"/>
          <w:divBdr>
            <w:top w:val="none" w:sz="0" w:space="0" w:color="auto"/>
            <w:left w:val="none" w:sz="0" w:space="0" w:color="auto"/>
            <w:bottom w:val="none" w:sz="0" w:space="0" w:color="auto"/>
            <w:right w:val="none" w:sz="0" w:space="0" w:color="auto"/>
          </w:divBdr>
        </w:div>
        <w:div w:id="454520237">
          <w:marLeft w:val="0"/>
          <w:marRight w:val="0"/>
          <w:marTop w:val="0"/>
          <w:marBottom w:val="0"/>
          <w:divBdr>
            <w:top w:val="none" w:sz="0" w:space="0" w:color="auto"/>
            <w:left w:val="none" w:sz="0" w:space="0" w:color="auto"/>
            <w:bottom w:val="none" w:sz="0" w:space="0" w:color="auto"/>
            <w:right w:val="none" w:sz="0" w:space="0" w:color="auto"/>
          </w:divBdr>
        </w:div>
        <w:div w:id="1062488335">
          <w:marLeft w:val="0"/>
          <w:marRight w:val="0"/>
          <w:marTop w:val="0"/>
          <w:marBottom w:val="0"/>
          <w:divBdr>
            <w:top w:val="none" w:sz="0" w:space="0" w:color="auto"/>
            <w:left w:val="none" w:sz="0" w:space="0" w:color="auto"/>
            <w:bottom w:val="none" w:sz="0" w:space="0" w:color="auto"/>
            <w:right w:val="none" w:sz="0" w:space="0" w:color="auto"/>
          </w:divBdr>
        </w:div>
        <w:div w:id="1681153891">
          <w:marLeft w:val="0"/>
          <w:marRight w:val="0"/>
          <w:marTop w:val="0"/>
          <w:marBottom w:val="0"/>
          <w:divBdr>
            <w:top w:val="none" w:sz="0" w:space="0" w:color="auto"/>
            <w:left w:val="none" w:sz="0" w:space="0" w:color="auto"/>
            <w:bottom w:val="none" w:sz="0" w:space="0" w:color="auto"/>
            <w:right w:val="none" w:sz="0" w:space="0" w:color="auto"/>
          </w:divBdr>
        </w:div>
        <w:div w:id="1917281356">
          <w:marLeft w:val="0"/>
          <w:marRight w:val="0"/>
          <w:marTop w:val="0"/>
          <w:marBottom w:val="0"/>
          <w:divBdr>
            <w:top w:val="none" w:sz="0" w:space="0" w:color="auto"/>
            <w:left w:val="none" w:sz="0" w:space="0" w:color="auto"/>
            <w:bottom w:val="none" w:sz="0" w:space="0" w:color="auto"/>
            <w:right w:val="none" w:sz="0" w:space="0" w:color="auto"/>
          </w:divBdr>
        </w:div>
        <w:div w:id="1310134346">
          <w:marLeft w:val="0"/>
          <w:marRight w:val="0"/>
          <w:marTop w:val="0"/>
          <w:marBottom w:val="0"/>
          <w:divBdr>
            <w:top w:val="none" w:sz="0" w:space="0" w:color="auto"/>
            <w:left w:val="none" w:sz="0" w:space="0" w:color="auto"/>
            <w:bottom w:val="none" w:sz="0" w:space="0" w:color="auto"/>
            <w:right w:val="none" w:sz="0" w:space="0" w:color="auto"/>
          </w:divBdr>
        </w:div>
        <w:div w:id="1863349865">
          <w:marLeft w:val="0"/>
          <w:marRight w:val="0"/>
          <w:marTop w:val="0"/>
          <w:marBottom w:val="0"/>
          <w:divBdr>
            <w:top w:val="none" w:sz="0" w:space="0" w:color="auto"/>
            <w:left w:val="none" w:sz="0" w:space="0" w:color="auto"/>
            <w:bottom w:val="none" w:sz="0" w:space="0" w:color="auto"/>
            <w:right w:val="none" w:sz="0" w:space="0" w:color="auto"/>
          </w:divBdr>
        </w:div>
        <w:div w:id="1273392871">
          <w:marLeft w:val="0"/>
          <w:marRight w:val="0"/>
          <w:marTop w:val="0"/>
          <w:marBottom w:val="0"/>
          <w:divBdr>
            <w:top w:val="none" w:sz="0" w:space="0" w:color="auto"/>
            <w:left w:val="none" w:sz="0" w:space="0" w:color="auto"/>
            <w:bottom w:val="none" w:sz="0" w:space="0" w:color="auto"/>
            <w:right w:val="none" w:sz="0" w:space="0" w:color="auto"/>
          </w:divBdr>
        </w:div>
        <w:div w:id="1309432363">
          <w:marLeft w:val="0"/>
          <w:marRight w:val="0"/>
          <w:marTop w:val="0"/>
          <w:marBottom w:val="0"/>
          <w:divBdr>
            <w:top w:val="none" w:sz="0" w:space="0" w:color="auto"/>
            <w:left w:val="none" w:sz="0" w:space="0" w:color="auto"/>
            <w:bottom w:val="none" w:sz="0" w:space="0" w:color="auto"/>
            <w:right w:val="none" w:sz="0" w:space="0" w:color="auto"/>
          </w:divBdr>
        </w:div>
        <w:div w:id="1325473441">
          <w:marLeft w:val="0"/>
          <w:marRight w:val="0"/>
          <w:marTop w:val="0"/>
          <w:marBottom w:val="0"/>
          <w:divBdr>
            <w:top w:val="none" w:sz="0" w:space="0" w:color="auto"/>
            <w:left w:val="none" w:sz="0" w:space="0" w:color="auto"/>
            <w:bottom w:val="none" w:sz="0" w:space="0" w:color="auto"/>
            <w:right w:val="none" w:sz="0" w:space="0" w:color="auto"/>
          </w:divBdr>
        </w:div>
        <w:div w:id="531918591">
          <w:marLeft w:val="0"/>
          <w:marRight w:val="0"/>
          <w:marTop w:val="0"/>
          <w:marBottom w:val="0"/>
          <w:divBdr>
            <w:top w:val="none" w:sz="0" w:space="0" w:color="auto"/>
            <w:left w:val="none" w:sz="0" w:space="0" w:color="auto"/>
            <w:bottom w:val="none" w:sz="0" w:space="0" w:color="auto"/>
            <w:right w:val="none" w:sz="0" w:space="0" w:color="auto"/>
          </w:divBdr>
        </w:div>
        <w:div w:id="1296566468">
          <w:marLeft w:val="0"/>
          <w:marRight w:val="0"/>
          <w:marTop w:val="0"/>
          <w:marBottom w:val="0"/>
          <w:divBdr>
            <w:top w:val="none" w:sz="0" w:space="0" w:color="auto"/>
            <w:left w:val="none" w:sz="0" w:space="0" w:color="auto"/>
            <w:bottom w:val="none" w:sz="0" w:space="0" w:color="auto"/>
            <w:right w:val="none" w:sz="0" w:space="0" w:color="auto"/>
          </w:divBdr>
        </w:div>
        <w:div w:id="1132558313">
          <w:marLeft w:val="0"/>
          <w:marRight w:val="0"/>
          <w:marTop w:val="0"/>
          <w:marBottom w:val="0"/>
          <w:divBdr>
            <w:top w:val="none" w:sz="0" w:space="0" w:color="auto"/>
            <w:left w:val="none" w:sz="0" w:space="0" w:color="auto"/>
            <w:bottom w:val="none" w:sz="0" w:space="0" w:color="auto"/>
            <w:right w:val="none" w:sz="0" w:space="0" w:color="auto"/>
          </w:divBdr>
        </w:div>
        <w:div w:id="1129515990">
          <w:marLeft w:val="0"/>
          <w:marRight w:val="0"/>
          <w:marTop w:val="0"/>
          <w:marBottom w:val="0"/>
          <w:divBdr>
            <w:top w:val="none" w:sz="0" w:space="0" w:color="auto"/>
            <w:left w:val="none" w:sz="0" w:space="0" w:color="auto"/>
            <w:bottom w:val="none" w:sz="0" w:space="0" w:color="auto"/>
            <w:right w:val="none" w:sz="0" w:space="0" w:color="auto"/>
          </w:divBdr>
        </w:div>
        <w:div w:id="425804840">
          <w:marLeft w:val="0"/>
          <w:marRight w:val="0"/>
          <w:marTop w:val="0"/>
          <w:marBottom w:val="0"/>
          <w:divBdr>
            <w:top w:val="none" w:sz="0" w:space="0" w:color="auto"/>
            <w:left w:val="none" w:sz="0" w:space="0" w:color="auto"/>
            <w:bottom w:val="none" w:sz="0" w:space="0" w:color="auto"/>
            <w:right w:val="none" w:sz="0" w:space="0" w:color="auto"/>
          </w:divBdr>
        </w:div>
        <w:div w:id="1038313759">
          <w:marLeft w:val="0"/>
          <w:marRight w:val="0"/>
          <w:marTop w:val="0"/>
          <w:marBottom w:val="0"/>
          <w:divBdr>
            <w:top w:val="none" w:sz="0" w:space="0" w:color="auto"/>
            <w:left w:val="none" w:sz="0" w:space="0" w:color="auto"/>
            <w:bottom w:val="none" w:sz="0" w:space="0" w:color="auto"/>
            <w:right w:val="none" w:sz="0" w:space="0" w:color="auto"/>
          </w:divBdr>
        </w:div>
        <w:div w:id="1744796265">
          <w:marLeft w:val="0"/>
          <w:marRight w:val="0"/>
          <w:marTop w:val="0"/>
          <w:marBottom w:val="0"/>
          <w:divBdr>
            <w:top w:val="none" w:sz="0" w:space="0" w:color="auto"/>
            <w:left w:val="none" w:sz="0" w:space="0" w:color="auto"/>
            <w:bottom w:val="none" w:sz="0" w:space="0" w:color="auto"/>
            <w:right w:val="none" w:sz="0" w:space="0" w:color="auto"/>
          </w:divBdr>
        </w:div>
        <w:div w:id="1142961536">
          <w:marLeft w:val="0"/>
          <w:marRight w:val="0"/>
          <w:marTop w:val="0"/>
          <w:marBottom w:val="0"/>
          <w:divBdr>
            <w:top w:val="none" w:sz="0" w:space="0" w:color="auto"/>
            <w:left w:val="none" w:sz="0" w:space="0" w:color="auto"/>
            <w:bottom w:val="none" w:sz="0" w:space="0" w:color="auto"/>
            <w:right w:val="none" w:sz="0" w:space="0" w:color="auto"/>
          </w:divBdr>
        </w:div>
        <w:div w:id="28603730">
          <w:marLeft w:val="0"/>
          <w:marRight w:val="0"/>
          <w:marTop w:val="0"/>
          <w:marBottom w:val="0"/>
          <w:divBdr>
            <w:top w:val="none" w:sz="0" w:space="0" w:color="auto"/>
            <w:left w:val="none" w:sz="0" w:space="0" w:color="auto"/>
            <w:bottom w:val="none" w:sz="0" w:space="0" w:color="auto"/>
            <w:right w:val="none" w:sz="0" w:space="0" w:color="auto"/>
          </w:divBdr>
        </w:div>
        <w:div w:id="1671712216">
          <w:marLeft w:val="0"/>
          <w:marRight w:val="0"/>
          <w:marTop w:val="0"/>
          <w:marBottom w:val="0"/>
          <w:divBdr>
            <w:top w:val="none" w:sz="0" w:space="0" w:color="auto"/>
            <w:left w:val="none" w:sz="0" w:space="0" w:color="auto"/>
            <w:bottom w:val="none" w:sz="0" w:space="0" w:color="auto"/>
            <w:right w:val="none" w:sz="0" w:space="0" w:color="auto"/>
          </w:divBdr>
        </w:div>
        <w:div w:id="98255426">
          <w:marLeft w:val="0"/>
          <w:marRight w:val="0"/>
          <w:marTop w:val="0"/>
          <w:marBottom w:val="0"/>
          <w:divBdr>
            <w:top w:val="none" w:sz="0" w:space="0" w:color="auto"/>
            <w:left w:val="none" w:sz="0" w:space="0" w:color="auto"/>
            <w:bottom w:val="none" w:sz="0" w:space="0" w:color="auto"/>
            <w:right w:val="none" w:sz="0" w:space="0" w:color="auto"/>
          </w:divBdr>
        </w:div>
        <w:div w:id="1935163249">
          <w:marLeft w:val="0"/>
          <w:marRight w:val="0"/>
          <w:marTop w:val="0"/>
          <w:marBottom w:val="0"/>
          <w:divBdr>
            <w:top w:val="none" w:sz="0" w:space="0" w:color="auto"/>
            <w:left w:val="none" w:sz="0" w:space="0" w:color="auto"/>
            <w:bottom w:val="none" w:sz="0" w:space="0" w:color="auto"/>
            <w:right w:val="none" w:sz="0" w:space="0" w:color="auto"/>
          </w:divBdr>
        </w:div>
        <w:div w:id="1680768903">
          <w:marLeft w:val="0"/>
          <w:marRight w:val="0"/>
          <w:marTop w:val="0"/>
          <w:marBottom w:val="0"/>
          <w:divBdr>
            <w:top w:val="none" w:sz="0" w:space="0" w:color="auto"/>
            <w:left w:val="none" w:sz="0" w:space="0" w:color="auto"/>
            <w:bottom w:val="none" w:sz="0" w:space="0" w:color="auto"/>
            <w:right w:val="none" w:sz="0" w:space="0" w:color="auto"/>
          </w:divBdr>
        </w:div>
        <w:div w:id="88233309">
          <w:marLeft w:val="0"/>
          <w:marRight w:val="0"/>
          <w:marTop w:val="0"/>
          <w:marBottom w:val="0"/>
          <w:divBdr>
            <w:top w:val="none" w:sz="0" w:space="0" w:color="auto"/>
            <w:left w:val="none" w:sz="0" w:space="0" w:color="auto"/>
            <w:bottom w:val="none" w:sz="0" w:space="0" w:color="auto"/>
            <w:right w:val="none" w:sz="0" w:space="0" w:color="auto"/>
          </w:divBdr>
        </w:div>
        <w:div w:id="1727870051">
          <w:marLeft w:val="0"/>
          <w:marRight w:val="0"/>
          <w:marTop w:val="0"/>
          <w:marBottom w:val="0"/>
          <w:divBdr>
            <w:top w:val="none" w:sz="0" w:space="0" w:color="auto"/>
            <w:left w:val="none" w:sz="0" w:space="0" w:color="auto"/>
            <w:bottom w:val="none" w:sz="0" w:space="0" w:color="auto"/>
            <w:right w:val="none" w:sz="0" w:space="0" w:color="auto"/>
          </w:divBdr>
        </w:div>
        <w:div w:id="1068648121">
          <w:marLeft w:val="0"/>
          <w:marRight w:val="0"/>
          <w:marTop w:val="0"/>
          <w:marBottom w:val="0"/>
          <w:divBdr>
            <w:top w:val="none" w:sz="0" w:space="0" w:color="auto"/>
            <w:left w:val="none" w:sz="0" w:space="0" w:color="auto"/>
            <w:bottom w:val="none" w:sz="0" w:space="0" w:color="auto"/>
            <w:right w:val="none" w:sz="0" w:space="0" w:color="auto"/>
          </w:divBdr>
        </w:div>
        <w:div w:id="1086027237">
          <w:marLeft w:val="0"/>
          <w:marRight w:val="0"/>
          <w:marTop w:val="0"/>
          <w:marBottom w:val="0"/>
          <w:divBdr>
            <w:top w:val="none" w:sz="0" w:space="0" w:color="auto"/>
            <w:left w:val="none" w:sz="0" w:space="0" w:color="auto"/>
            <w:bottom w:val="none" w:sz="0" w:space="0" w:color="auto"/>
            <w:right w:val="none" w:sz="0" w:space="0" w:color="auto"/>
          </w:divBdr>
        </w:div>
        <w:div w:id="2097362547">
          <w:marLeft w:val="0"/>
          <w:marRight w:val="0"/>
          <w:marTop w:val="0"/>
          <w:marBottom w:val="0"/>
          <w:divBdr>
            <w:top w:val="none" w:sz="0" w:space="0" w:color="auto"/>
            <w:left w:val="none" w:sz="0" w:space="0" w:color="auto"/>
            <w:bottom w:val="none" w:sz="0" w:space="0" w:color="auto"/>
            <w:right w:val="none" w:sz="0" w:space="0" w:color="auto"/>
          </w:divBdr>
        </w:div>
        <w:div w:id="1668484765">
          <w:marLeft w:val="0"/>
          <w:marRight w:val="0"/>
          <w:marTop w:val="0"/>
          <w:marBottom w:val="0"/>
          <w:divBdr>
            <w:top w:val="none" w:sz="0" w:space="0" w:color="auto"/>
            <w:left w:val="none" w:sz="0" w:space="0" w:color="auto"/>
            <w:bottom w:val="none" w:sz="0" w:space="0" w:color="auto"/>
            <w:right w:val="none" w:sz="0" w:space="0" w:color="auto"/>
          </w:divBdr>
        </w:div>
        <w:div w:id="716516127">
          <w:marLeft w:val="0"/>
          <w:marRight w:val="0"/>
          <w:marTop w:val="0"/>
          <w:marBottom w:val="0"/>
          <w:divBdr>
            <w:top w:val="none" w:sz="0" w:space="0" w:color="auto"/>
            <w:left w:val="none" w:sz="0" w:space="0" w:color="auto"/>
            <w:bottom w:val="none" w:sz="0" w:space="0" w:color="auto"/>
            <w:right w:val="none" w:sz="0" w:space="0" w:color="auto"/>
          </w:divBdr>
        </w:div>
        <w:div w:id="1478721328">
          <w:marLeft w:val="0"/>
          <w:marRight w:val="0"/>
          <w:marTop w:val="0"/>
          <w:marBottom w:val="0"/>
          <w:divBdr>
            <w:top w:val="none" w:sz="0" w:space="0" w:color="auto"/>
            <w:left w:val="none" w:sz="0" w:space="0" w:color="auto"/>
            <w:bottom w:val="none" w:sz="0" w:space="0" w:color="auto"/>
            <w:right w:val="none" w:sz="0" w:space="0" w:color="auto"/>
          </w:divBdr>
        </w:div>
        <w:div w:id="188031739">
          <w:marLeft w:val="0"/>
          <w:marRight w:val="0"/>
          <w:marTop w:val="0"/>
          <w:marBottom w:val="0"/>
          <w:divBdr>
            <w:top w:val="none" w:sz="0" w:space="0" w:color="auto"/>
            <w:left w:val="none" w:sz="0" w:space="0" w:color="auto"/>
            <w:bottom w:val="none" w:sz="0" w:space="0" w:color="auto"/>
            <w:right w:val="none" w:sz="0" w:space="0" w:color="auto"/>
          </w:divBdr>
        </w:div>
        <w:div w:id="392896607">
          <w:marLeft w:val="0"/>
          <w:marRight w:val="0"/>
          <w:marTop w:val="0"/>
          <w:marBottom w:val="0"/>
          <w:divBdr>
            <w:top w:val="none" w:sz="0" w:space="0" w:color="auto"/>
            <w:left w:val="none" w:sz="0" w:space="0" w:color="auto"/>
            <w:bottom w:val="none" w:sz="0" w:space="0" w:color="auto"/>
            <w:right w:val="none" w:sz="0" w:space="0" w:color="auto"/>
          </w:divBdr>
        </w:div>
        <w:div w:id="2061974395">
          <w:marLeft w:val="0"/>
          <w:marRight w:val="0"/>
          <w:marTop w:val="0"/>
          <w:marBottom w:val="0"/>
          <w:divBdr>
            <w:top w:val="none" w:sz="0" w:space="0" w:color="auto"/>
            <w:left w:val="none" w:sz="0" w:space="0" w:color="auto"/>
            <w:bottom w:val="none" w:sz="0" w:space="0" w:color="auto"/>
            <w:right w:val="none" w:sz="0" w:space="0" w:color="auto"/>
          </w:divBdr>
        </w:div>
        <w:div w:id="1915696980">
          <w:marLeft w:val="0"/>
          <w:marRight w:val="0"/>
          <w:marTop w:val="0"/>
          <w:marBottom w:val="0"/>
          <w:divBdr>
            <w:top w:val="none" w:sz="0" w:space="0" w:color="auto"/>
            <w:left w:val="none" w:sz="0" w:space="0" w:color="auto"/>
            <w:bottom w:val="none" w:sz="0" w:space="0" w:color="auto"/>
            <w:right w:val="none" w:sz="0" w:space="0" w:color="auto"/>
          </w:divBdr>
        </w:div>
        <w:div w:id="807668849">
          <w:marLeft w:val="0"/>
          <w:marRight w:val="0"/>
          <w:marTop w:val="0"/>
          <w:marBottom w:val="0"/>
          <w:divBdr>
            <w:top w:val="none" w:sz="0" w:space="0" w:color="auto"/>
            <w:left w:val="none" w:sz="0" w:space="0" w:color="auto"/>
            <w:bottom w:val="none" w:sz="0" w:space="0" w:color="auto"/>
            <w:right w:val="none" w:sz="0" w:space="0" w:color="auto"/>
          </w:divBdr>
        </w:div>
        <w:div w:id="1425497118">
          <w:marLeft w:val="0"/>
          <w:marRight w:val="0"/>
          <w:marTop w:val="0"/>
          <w:marBottom w:val="0"/>
          <w:divBdr>
            <w:top w:val="none" w:sz="0" w:space="0" w:color="auto"/>
            <w:left w:val="none" w:sz="0" w:space="0" w:color="auto"/>
            <w:bottom w:val="none" w:sz="0" w:space="0" w:color="auto"/>
            <w:right w:val="none" w:sz="0" w:space="0" w:color="auto"/>
          </w:divBdr>
        </w:div>
        <w:div w:id="244387794">
          <w:marLeft w:val="0"/>
          <w:marRight w:val="0"/>
          <w:marTop w:val="0"/>
          <w:marBottom w:val="0"/>
          <w:divBdr>
            <w:top w:val="none" w:sz="0" w:space="0" w:color="auto"/>
            <w:left w:val="none" w:sz="0" w:space="0" w:color="auto"/>
            <w:bottom w:val="none" w:sz="0" w:space="0" w:color="auto"/>
            <w:right w:val="none" w:sz="0" w:space="0" w:color="auto"/>
          </w:divBdr>
        </w:div>
        <w:div w:id="1895576840">
          <w:marLeft w:val="0"/>
          <w:marRight w:val="0"/>
          <w:marTop w:val="0"/>
          <w:marBottom w:val="0"/>
          <w:divBdr>
            <w:top w:val="none" w:sz="0" w:space="0" w:color="auto"/>
            <w:left w:val="none" w:sz="0" w:space="0" w:color="auto"/>
            <w:bottom w:val="none" w:sz="0" w:space="0" w:color="auto"/>
            <w:right w:val="none" w:sz="0" w:space="0" w:color="auto"/>
          </w:divBdr>
        </w:div>
        <w:div w:id="25760746">
          <w:marLeft w:val="0"/>
          <w:marRight w:val="0"/>
          <w:marTop w:val="0"/>
          <w:marBottom w:val="0"/>
          <w:divBdr>
            <w:top w:val="none" w:sz="0" w:space="0" w:color="auto"/>
            <w:left w:val="none" w:sz="0" w:space="0" w:color="auto"/>
            <w:bottom w:val="none" w:sz="0" w:space="0" w:color="auto"/>
            <w:right w:val="none" w:sz="0" w:space="0" w:color="auto"/>
          </w:divBdr>
        </w:div>
        <w:div w:id="145171466">
          <w:marLeft w:val="0"/>
          <w:marRight w:val="0"/>
          <w:marTop w:val="0"/>
          <w:marBottom w:val="0"/>
          <w:divBdr>
            <w:top w:val="none" w:sz="0" w:space="0" w:color="auto"/>
            <w:left w:val="none" w:sz="0" w:space="0" w:color="auto"/>
            <w:bottom w:val="none" w:sz="0" w:space="0" w:color="auto"/>
            <w:right w:val="none" w:sz="0" w:space="0" w:color="auto"/>
          </w:divBdr>
        </w:div>
        <w:div w:id="638531858">
          <w:marLeft w:val="0"/>
          <w:marRight w:val="0"/>
          <w:marTop w:val="0"/>
          <w:marBottom w:val="0"/>
          <w:divBdr>
            <w:top w:val="none" w:sz="0" w:space="0" w:color="auto"/>
            <w:left w:val="none" w:sz="0" w:space="0" w:color="auto"/>
            <w:bottom w:val="none" w:sz="0" w:space="0" w:color="auto"/>
            <w:right w:val="none" w:sz="0" w:space="0" w:color="auto"/>
          </w:divBdr>
        </w:div>
        <w:div w:id="2144229007">
          <w:marLeft w:val="0"/>
          <w:marRight w:val="0"/>
          <w:marTop w:val="0"/>
          <w:marBottom w:val="0"/>
          <w:divBdr>
            <w:top w:val="none" w:sz="0" w:space="0" w:color="auto"/>
            <w:left w:val="none" w:sz="0" w:space="0" w:color="auto"/>
            <w:bottom w:val="none" w:sz="0" w:space="0" w:color="auto"/>
            <w:right w:val="none" w:sz="0" w:space="0" w:color="auto"/>
          </w:divBdr>
        </w:div>
        <w:div w:id="1168908466">
          <w:marLeft w:val="0"/>
          <w:marRight w:val="0"/>
          <w:marTop w:val="0"/>
          <w:marBottom w:val="0"/>
          <w:divBdr>
            <w:top w:val="none" w:sz="0" w:space="0" w:color="auto"/>
            <w:left w:val="none" w:sz="0" w:space="0" w:color="auto"/>
            <w:bottom w:val="none" w:sz="0" w:space="0" w:color="auto"/>
            <w:right w:val="none" w:sz="0" w:space="0" w:color="auto"/>
          </w:divBdr>
        </w:div>
        <w:div w:id="1337462811">
          <w:marLeft w:val="0"/>
          <w:marRight w:val="0"/>
          <w:marTop w:val="0"/>
          <w:marBottom w:val="0"/>
          <w:divBdr>
            <w:top w:val="none" w:sz="0" w:space="0" w:color="auto"/>
            <w:left w:val="none" w:sz="0" w:space="0" w:color="auto"/>
            <w:bottom w:val="none" w:sz="0" w:space="0" w:color="auto"/>
            <w:right w:val="none" w:sz="0" w:space="0" w:color="auto"/>
          </w:divBdr>
        </w:div>
        <w:div w:id="2012101725">
          <w:marLeft w:val="0"/>
          <w:marRight w:val="0"/>
          <w:marTop w:val="0"/>
          <w:marBottom w:val="0"/>
          <w:divBdr>
            <w:top w:val="none" w:sz="0" w:space="0" w:color="auto"/>
            <w:left w:val="none" w:sz="0" w:space="0" w:color="auto"/>
            <w:bottom w:val="none" w:sz="0" w:space="0" w:color="auto"/>
            <w:right w:val="none" w:sz="0" w:space="0" w:color="auto"/>
          </w:divBdr>
        </w:div>
        <w:div w:id="1133403232">
          <w:marLeft w:val="0"/>
          <w:marRight w:val="0"/>
          <w:marTop w:val="0"/>
          <w:marBottom w:val="0"/>
          <w:divBdr>
            <w:top w:val="none" w:sz="0" w:space="0" w:color="auto"/>
            <w:left w:val="none" w:sz="0" w:space="0" w:color="auto"/>
            <w:bottom w:val="none" w:sz="0" w:space="0" w:color="auto"/>
            <w:right w:val="none" w:sz="0" w:space="0" w:color="auto"/>
          </w:divBdr>
        </w:div>
        <w:div w:id="2139227553">
          <w:marLeft w:val="0"/>
          <w:marRight w:val="0"/>
          <w:marTop w:val="0"/>
          <w:marBottom w:val="0"/>
          <w:divBdr>
            <w:top w:val="none" w:sz="0" w:space="0" w:color="auto"/>
            <w:left w:val="none" w:sz="0" w:space="0" w:color="auto"/>
            <w:bottom w:val="none" w:sz="0" w:space="0" w:color="auto"/>
            <w:right w:val="none" w:sz="0" w:space="0" w:color="auto"/>
          </w:divBdr>
        </w:div>
        <w:div w:id="83966370">
          <w:marLeft w:val="0"/>
          <w:marRight w:val="0"/>
          <w:marTop w:val="0"/>
          <w:marBottom w:val="0"/>
          <w:divBdr>
            <w:top w:val="none" w:sz="0" w:space="0" w:color="auto"/>
            <w:left w:val="none" w:sz="0" w:space="0" w:color="auto"/>
            <w:bottom w:val="none" w:sz="0" w:space="0" w:color="auto"/>
            <w:right w:val="none" w:sz="0" w:space="0" w:color="auto"/>
          </w:divBdr>
        </w:div>
        <w:div w:id="251210692">
          <w:marLeft w:val="0"/>
          <w:marRight w:val="0"/>
          <w:marTop w:val="0"/>
          <w:marBottom w:val="0"/>
          <w:divBdr>
            <w:top w:val="none" w:sz="0" w:space="0" w:color="auto"/>
            <w:left w:val="none" w:sz="0" w:space="0" w:color="auto"/>
            <w:bottom w:val="none" w:sz="0" w:space="0" w:color="auto"/>
            <w:right w:val="none" w:sz="0" w:space="0" w:color="auto"/>
          </w:divBdr>
        </w:div>
        <w:div w:id="251351892">
          <w:marLeft w:val="0"/>
          <w:marRight w:val="0"/>
          <w:marTop w:val="0"/>
          <w:marBottom w:val="0"/>
          <w:divBdr>
            <w:top w:val="none" w:sz="0" w:space="0" w:color="auto"/>
            <w:left w:val="none" w:sz="0" w:space="0" w:color="auto"/>
            <w:bottom w:val="none" w:sz="0" w:space="0" w:color="auto"/>
            <w:right w:val="none" w:sz="0" w:space="0" w:color="auto"/>
          </w:divBdr>
        </w:div>
        <w:div w:id="1325891524">
          <w:marLeft w:val="0"/>
          <w:marRight w:val="0"/>
          <w:marTop w:val="0"/>
          <w:marBottom w:val="0"/>
          <w:divBdr>
            <w:top w:val="none" w:sz="0" w:space="0" w:color="auto"/>
            <w:left w:val="none" w:sz="0" w:space="0" w:color="auto"/>
            <w:bottom w:val="none" w:sz="0" w:space="0" w:color="auto"/>
            <w:right w:val="none" w:sz="0" w:space="0" w:color="auto"/>
          </w:divBdr>
        </w:div>
        <w:div w:id="858272030">
          <w:marLeft w:val="0"/>
          <w:marRight w:val="0"/>
          <w:marTop w:val="0"/>
          <w:marBottom w:val="0"/>
          <w:divBdr>
            <w:top w:val="none" w:sz="0" w:space="0" w:color="auto"/>
            <w:left w:val="none" w:sz="0" w:space="0" w:color="auto"/>
            <w:bottom w:val="none" w:sz="0" w:space="0" w:color="auto"/>
            <w:right w:val="none" w:sz="0" w:space="0" w:color="auto"/>
          </w:divBdr>
        </w:div>
        <w:div w:id="1542784572">
          <w:marLeft w:val="0"/>
          <w:marRight w:val="0"/>
          <w:marTop w:val="0"/>
          <w:marBottom w:val="0"/>
          <w:divBdr>
            <w:top w:val="none" w:sz="0" w:space="0" w:color="auto"/>
            <w:left w:val="none" w:sz="0" w:space="0" w:color="auto"/>
            <w:bottom w:val="none" w:sz="0" w:space="0" w:color="auto"/>
            <w:right w:val="none" w:sz="0" w:space="0" w:color="auto"/>
          </w:divBdr>
        </w:div>
        <w:div w:id="877088745">
          <w:marLeft w:val="0"/>
          <w:marRight w:val="0"/>
          <w:marTop w:val="0"/>
          <w:marBottom w:val="0"/>
          <w:divBdr>
            <w:top w:val="none" w:sz="0" w:space="0" w:color="auto"/>
            <w:left w:val="none" w:sz="0" w:space="0" w:color="auto"/>
            <w:bottom w:val="none" w:sz="0" w:space="0" w:color="auto"/>
            <w:right w:val="none" w:sz="0" w:space="0" w:color="auto"/>
          </w:divBdr>
        </w:div>
        <w:div w:id="1171288839">
          <w:marLeft w:val="0"/>
          <w:marRight w:val="0"/>
          <w:marTop w:val="0"/>
          <w:marBottom w:val="0"/>
          <w:divBdr>
            <w:top w:val="none" w:sz="0" w:space="0" w:color="auto"/>
            <w:left w:val="none" w:sz="0" w:space="0" w:color="auto"/>
            <w:bottom w:val="none" w:sz="0" w:space="0" w:color="auto"/>
            <w:right w:val="none" w:sz="0" w:space="0" w:color="auto"/>
          </w:divBdr>
        </w:div>
        <w:div w:id="101924746">
          <w:marLeft w:val="0"/>
          <w:marRight w:val="0"/>
          <w:marTop w:val="0"/>
          <w:marBottom w:val="0"/>
          <w:divBdr>
            <w:top w:val="none" w:sz="0" w:space="0" w:color="auto"/>
            <w:left w:val="none" w:sz="0" w:space="0" w:color="auto"/>
            <w:bottom w:val="none" w:sz="0" w:space="0" w:color="auto"/>
            <w:right w:val="none" w:sz="0" w:space="0" w:color="auto"/>
          </w:divBdr>
        </w:div>
        <w:div w:id="869295079">
          <w:marLeft w:val="0"/>
          <w:marRight w:val="0"/>
          <w:marTop w:val="0"/>
          <w:marBottom w:val="0"/>
          <w:divBdr>
            <w:top w:val="none" w:sz="0" w:space="0" w:color="auto"/>
            <w:left w:val="none" w:sz="0" w:space="0" w:color="auto"/>
            <w:bottom w:val="none" w:sz="0" w:space="0" w:color="auto"/>
            <w:right w:val="none" w:sz="0" w:space="0" w:color="auto"/>
          </w:divBdr>
        </w:div>
        <w:div w:id="1040400957">
          <w:marLeft w:val="0"/>
          <w:marRight w:val="0"/>
          <w:marTop w:val="0"/>
          <w:marBottom w:val="0"/>
          <w:divBdr>
            <w:top w:val="none" w:sz="0" w:space="0" w:color="auto"/>
            <w:left w:val="none" w:sz="0" w:space="0" w:color="auto"/>
            <w:bottom w:val="none" w:sz="0" w:space="0" w:color="auto"/>
            <w:right w:val="none" w:sz="0" w:space="0" w:color="auto"/>
          </w:divBdr>
        </w:div>
        <w:div w:id="934554285">
          <w:marLeft w:val="0"/>
          <w:marRight w:val="0"/>
          <w:marTop w:val="0"/>
          <w:marBottom w:val="0"/>
          <w:divBdr>
            <w:top w:val="none" w:sz="0" w:space="0" w:color="auto"/>
            <w:left w:val="none" w:sz="0" w:space="0" w:color="auto"/>
            <w:bottom w:val="none" w:sz="0" w:space="0" w:color="auto"/>
            <w:right w:val="none" w:sz="0" w:space="0" w:color="auto"/>
          </w:divBdr>
        </w:div>
        <w:div w:id="1076854646">
          <w:marLeft w:val="0"/>
          <w:marRight w:val="0"/>
          <w:marTop w:val="0"/>
          <w:marBottom w:val="0"/>
          <w:divBdr>
            <w:top w:val="none" w:sz="0" w:space="0" w:color="auto"/>
            <w:left w:val="none" w:sz="0" w:space="0" w:color="auto"/>
            <w:bottom w:val="none" w:sz="0" w:space="0" w:color="auto"/>
            <w:right w:val="none" w:sz="0" w:space="0" w:color="auto"/>
          </w:divBdr>
        </w:div>
        <w:div w:id="257981128">
          <w:marLeft w:val="0"/>
          <w:marRight w:val="0"/>
          <w:marTop w:val="0"/>
          <w:marBottom w:val="0"/>
          <w:divBdr>
            <w:top w:val="none" w:sz="0" w:space="0" w:color="auto"/>
            <w:left w:val="none" w:sz="0" w:space="0" w:color="auto"/>
            <w:bottom w:val="none" w:sz="0" w:space="0" w:color="auto"/>
            <w:right w:val="none" w:sz="0" w:space="0" w:color="auto"/>
          </w:divBdr>
        </w:div>
        <w:div w:id="67532707">
          <w:marLeft w:val="0"/>
          <w:marRight w:val="0"/>
          <w:marTop w:val="0"/>
          <w:marBottom w:val="0"/>
          <w:divBdr>
            <w:top w:val="none" w:sz="0" w:space="0" w:color="auto"/>
            <w:left w:val="none" w:sz="0" w:space="0" w:color="auto"/>
            <w:bottom w:val="none" w:sz="0" w:space="0" w:color="auto"/>
            <w:right w:val="none" w:sz="0" w:space="0" w:color="auto"/>
          </w:divBdr>
        </w:div>
        <w:div w:id="1244682300">
          <w:marLeft w:val="0"/>
          <w:marRight w:val="0"/>
          <w:marTop w:val="0"/>
          <w:marBottom w:val="0"/>
          <w:divBdr>
            <w:top w:val="none" w:sz="0" w:space="0" w:color="auto"/>
            <w:left w:val="none" w:sz="0" w:space="0" w:color="auto"/>
            <w:bottom w:val="none" w:sz="0" w:space="0" w:color="auto"/>
            <w:right w:val="none" w:sz="0" w:space="0" w:color="auto"/>
          </w:divBdr>
        </w:div>
        <w:div w:id="216089860">
          <w:marLeft w:val="0"/>
          <w:marRight w:val="0"/>
          <w:marTop w:val="0"/>
          <w:marBottom w:val="0"/>
          <w:divBdr>
            <w:top w:val="none" w:sz="0" w:space="0" w:color="auto"/>
            <w:left w:val="none" w:sz="0" w:space="0" w:color="auto"/>
            <w:bottom w:val="none" w:sz="0" w:space="0" w:color="auto"/>
            <w:right w:val="none" w:sz="0" w:space="0" w:color="auto"/>
          </w:divBdr>
        </w:div>
        <w:div w:id="1390691214">
          <w:marLeft w:val="0"/>
          <w:marRight w:val="0"/>
          <w:marTop w:val="0"/>
          <w:marBottom w:val="0"/>
          <w:divBdr>
            <w:top w:val="none" w:sz="0" w:space="0" w:color="auto"/>
            <w:left w:val="none" w:sz="0" w:space="0" w:color="auto"/>
            <w:bottom w:val="none" w:sz="0" w:space="0" w:color="auto"/>
            <w:right w:val="none" w:sz="0" w:space="0" w:color="auto"/>
          </w:divBdr>
        </w:div>
        <w:div w:id="1080833299">
          <w:marLeft w:val="0"/>
          <w:marRight w:val="0"/>
          <w:marTop w:val="0"/>
          <w:marBottom w:val="0"/>
          <w:divBdr>
            <w:top w:val="none" w:sz="0" w:space="0" w:color="auto"/>
            <w:left w:val="none" w:sz="0" w:space="0" w:color="auto"/>
            <w:bottom w:val="none" w:sz="0" w:space="0" w:color="auto"/>
            <w:right w:val="none" w:sz="0" w:space="0" w:color="auto"/>
          </w:divBdr>
        </w:div>
        <w:div w:id="1054936344">
          <w:marLeft w:val="0"/>
          <w:marRight w:val="0"/>
          <w:marTop w:val="0"/>
          <w:marBottom w:val="0"/>
          <w:divBdr>
            <w:top w:val="none" w:sz="0" w:space="0" w:color="auto"/>
            <w:left w:val="none" w:sz="0" w:space="0" w:color="auto"/>
            <w:bottom w:val="none" w:sz="0" w:space="0" w:color="auto"/>
            <w:right w:val="none" w:sz="0" w:space="0" w:color="auto"/>
          </w:divBdr>
        </w:div>
        <w:div w:id="1747918275">
          <w:marLeft w:val="0"/>
          <w:marRight w:val="0"/>
          <w:marTop w:val="0"/>
          <w:marBottom w:val="0"/>
          <w:divBdr>
            <w:top w:val="none" w:sz="0" w:space="0" w:color="auto"/>
            <w:left w:val="none" w:sz="0" w:space="0" w:color="auto"/>
            <w:bottom w:val="none" w:sz="0" w:space="0" w:color="auto"/>
            <w:right w:val="none" w:sz="0" w:space="0" w:color="auto"/>
          </w:divBdr>
        </w:div>
        <w:div w:id="1502507309">
          <w:marLeft w:val="0"/>
          <w:marRight w:val="0"/>
          <w:marTop w:val="0"/>
          <w:marBottom w:val="0"/>
          <w:divBdr>
            <w:top w:val="none" w:sz="0" w:space="0" w:color="auto"/>
            <w:left w:val="none" w:sz="0" w:space="0" w:color="auto"/>
            <w:bottom w:val="none" w:sz="0" w:space="0" w:color="auto"/>
            <w:right w:val="none" w:sz="0" w:space="0" w:color="auto"/>
          </w:divBdr>
        </w:div>
        <w:div w:id="1653019059">
          <w:marLeft w:val="0"/>
          <w:marRight w:val="0"/>
          <w:marTop w:val="0"/>
          <w:marBottom w:val="0"/>
          <w:divBdr>
            <w:top w:val="none" w:sz="0" w:space="0" w:color="auto"/>
            <w:left w:val="none" w:sz="0" w:space="0" w:color="auto"/>
            <w:bottom w:val="none" w:sz="0" w:space="0" w:color="auto"/>
            <w:right w:val="none" w:sz="0" w:space="0" w:color="auto"/>
          </w:divBdr>
        </w:div>
        <w:div w:id="2079091697">
          <w:marLeft w:val="0"/>
          <w:marRight w:val="0"/>
          <w:marTop w:val="0"/>
          <w:marBottom w:val="0"/>
          <w:divBdr>
            <w:top w:val="none" w:sz="0" w:space="0" w:color="auto"/>
            <w:left w:val="none" w:sz="0" w:space="0" w:color="auto"/>
            <w:bottom w:val="none" w:sz="0" w:space="0" w:color="auto"/>
            <w:right w:val="none" w:sz="0" w:space="0" w:color="auto"/>
          </w:divBdr>
        </w:div>
        <w:div w:id="531185221">
          <w:marLeft w:val="0"/>
          <w:marRight w:val="0"/>
          <w:marTop w:val="0"/>
          <w:marBottom w:val="0"/>
          <w:divBdr>
            <w:top w:val="none" w:sz="0" w:space="0" w:color="auto"/>
            <w:left w:val="none" w:sz="0" w:space="0" w:color="auto"/>
            <w:bottom w:val="none" w:sz="0" w:space="0" w:color="auto"/>
            <w:right w:val="none" w:sz="0" w:space="0" w:color="auto"/>
          </w:divBdr>
        </w:div>
        <w:div w:id="2052414613">
          <w:marLeft w:val="0"/>
          <w:marRight w:val="0"/>
          <w:marTop w:val="0"/>
          <w:marBottom w:val="0"/>
          <w:divBdr>
            <w:top w:val="none" w:sz="0" w:space="0" w:color="auto"/>
            <w:left w:val="none" w:sz="0" w:space="0" w:color="auto"/>
            <w:bottom w:val="none" w:sz="0" w:space="0" w:color="auto"/>
            <w:right w:val="none" w:sz="0" w:space="0" w:color="auto"/>
          </w:divBdr>
        </w:div>
        <w:div w:id="1896238460">
          <w:marLeft w:val="0"/>
          <w:marRight w:val="0"/>
          <w:marTop w:val="0"/>
          <w:marBottom w:val="0"/>
          <w:divBdr>
            <w:top w:val="none" w:sz="0" w:space="0" w:color="auto"/>
            <w:left w:val="none" w:sz="0" w:space="0" w:color="auto"/>
            <w:bottom w:val="none" w:sz="0" w:space="0" w:color="auto"/>
            <w:right w:val="none" w:sz="0" w:space="0" w:color="auto"/>
          </w:divBdr>
        </w:div>
        <w:div w:id="1012027579">
          <w:marLeft w:val="0"/>
          <w:marRight w:val="0"/>
          <w:marTop w:val="0"/>
          <w:marBottom w:val="0"/>
          <w:divBdr>
            <w:top w:val="none" w:sz="0" w:space="0" w:color="auto"/>
            <w:left w:val="none" w:sz="0" w:space="0" w:color="auto"/>
            <w:bottom w:val="none" w:sz="0" w:space="0" w:color="auto"/>
            <w:right w:val="none" w:sz="0" w:space="0" w:color="auto"/>
          </w:divBdr>
        </w:div>
        <w:div w:id="1179006616">
          <w:marLeft w:val="0"/>
          <w:marRight w:val="0"/>
          <w:marTop w:val="0"/>
          <w:marBottom w:val="0"/>
          <w:divBdr>
            <w:top w:val="none" w:sz="0" w:space="0" w:color="auto"/>
            <w:left w:val="none" w:sz="0" w:space="0" w:color="auto"/>
            <w:bottom w:val="none" w:sz="0" w:space="0" w:color="auto"/>
            <w:right w:val="none" w:sz="0" w:space="0" w:color="auto"/>
          </w:divBdr>
        </w:div>
        <w:div w:id="1845439713">
          <w:marLeft w:val="0"/>
          <w:marRight w:val="0"/>
          <w:marTop w:val="0"/>
          <w:marBottom w:val="0"/>
          <w:divBdr>
            <w:top w:val="none" w:sz="0" w:space="0" w:color="auto"/>
            <w:left w:val="none" w:sz="0" w:space="0" w:color="auto"/>
            <w:bottom w:val="none" w:sz="0" w:space="0" w:color="auto"/>
            <w:right w:val="none" w:sz="0" w:space="0" w:color="auto"/>
          </w:divBdr>
        </w:div>
        <w:div w:id="1541240016">
          <w:marLeft w:val="0"/>
          <w:marRight w:val="0"/>
          <w:marTop w:val="0"/>
          <w:marBottom w:val="0"/>
          <w:divBdr>
            <w:top w:val="none" w:sz="0" w:space="0" w:color="auto"/>
            <w:left w:val="none" w:sz="0" w:space="0" w:color="auto"/>
            <w:bottom w:val="none" w:sz="0" w:space="0" w:color="auto"/>
            <w:right w:val="none" w:sz="0" w:space="0" w:color="auto"/>
          </w:divBdr>
        </w:div>
        <w:div w:id="95179436">
          <w:marLeft w:val="0"/>
          <w:marRight w:val="0"/>
          <w:marTop w:val="0"/>
          <w:marBottom w:val="0"/>
          <w:divBdr>
            <w:top w:val="none" w:sz="0" w:space="0" w:color="auto"/>
            <w:left w:val="none" w:sz="0" w:space="0" w:color="auto"/>
            <w:bottom w:val="none" w:sz="0" w:space="0" w:color="auto"/>
            <w:right w:val="none" w:sz="0" w:space="0" w:color="auto"/>
          </w:divBdr>
        </w:div>
        <w:div w:id="696740026">
          <w:marLeft w:val="0"/>
          <w:marRight w:val="0"/>
          <w:marTop w:val="0"/>
          <w:marBottom w:val="0"/>
          <w:divBdr>
            <w:top w:val="none" w:sz="0" w:space="0" w:color="auto"/>
            <w:left w:val="none" w:sz="0" w:space="0" w:color="auto"/>
            <w:bottom w:val="none" w:sz="0" w:space="0" w:color="auto"/>
            <w:right w:val="none" w:sz="0" w:space="0" w:color="auto"/>
          </w:divBdr>
        </w:div>
        <w:div w:id="1501432733">
          <w:marLeft w:val="0"/>
          <w:marRight w:val="0"/>
          <w:marTop w:val="0"/>
          <w:marBottom w:val="0"/>
          <w:divBdr>
            <w:top w:val="none" w:sz="0" w:space="0" w:color="auto"/>
            <w:left w:val="none" w:sz="0" w:space="0" w:color="auto"/>
            <w:bottom w:val="none" w:sz="0" w:space="0" w:color="auto"/>
            <w:right w:val="none" w:sz="0" w:space="0" w:color="auto"/>
          </w:divBdr>
        </w:div>
        <w:div w:id="513425200">
          <w:marLeft w:val="0"/>
          <w:marRight w:val="0"/>
          <w:marTop w:val="0"/>
          <w:marBottom w:val="0"/>
          <w:divBdr>
            <w:top w:val="none" w:sz="0" w:space="0" w:color="auto"/>
            <w:left w:val="none" w:sz="0" w:space="0" w:color="auto"/>
            <w:bottom w:val="none" w:sz="0" w:space="0" w:color="auto"/>
            <w:right w:val="none" w:sz="0" w:space="0" w:color="auto"/>
          </w:divBdr>
        </w:div>
        <w:div w:id="682557650">
          <w:marLeft w:val="0"/>
          <w:marRight w:val="0"/>
          <w:marTop w:val="0"/>
          <w:marBottom w:val="0"/>
          <w:divBdr>
            <w:top w:val="none" w:sz="0" w:space="0" w:color="auto"/>
            <w:left w:val="none" w:sz="0" w:space="0" w:color="auto"/>
            <w:bottom w:val="none" w:sz="0" w:space="0" w:color="auto"/>
            <w:right w:val="none" w:sz="0" w:space="0" w:color="auto"/>
          </w:divBdr>
        </w:div>
        <w:div w:id="191454166">
          <w:marLeft w:val="0"/>
          <w:marRight w:val="0"/>
          <w:marTop w:val="0"/>
          <w:marBottom w:val="0"/>
          <w:divBdr>
            <w:top w:val="none" w:sz="0" w:space="0" w:color="auto"/>
            <w:left w:val="none" w:sz="0" w:space="0" w:color="auto"/>
            <w:bottom w:val="none" w:sz="0" w:space="0" w:color="auto"/>
            <w:right w:val="none" w:sz="0" w:space="0" w:color="auto"/>
          </w:divBdr>
        </w:div>
        <w:div w:id="1006059555">
          <w:marLeft w:val="0"/>
          <w:marRight w:val="0"/>
          <w:marTop w:val="0"/>
          <w:marBottom w:val="0"/>
          <w:divBdr>
            <w:top w:val="none" w:sz="0" w:space="0" w:color="auto"/>
            <w:left w:val="none" w:sz="0" w:space="0" w:color="auto"/>
            <w:bottom w:val="none" w:sz="0" w:space="0" w:color="auto"/>
            <w:right w:val="none" w:sz="0" w:space="0" w:color="auto"/>
          </w:divBdr>
        </w:div>
        <w:div w:id="651638769">
          <w:marLeft w:val="0"/>
          <w:marRight w:val="0"/>
          <w:marTop w:val="0"/>
          <w:marBottom w:val="0"/>
          <w:divBdr>
            <w:top w:val="none" w:sz="0" w:space="0" w:color="auto"/>
            <w:left w:val="none" w:sz="0" w:space="0" w:color="auto"/>
            <w:bottom w:val="none" w:sz="0" w:space="0" w:color="auto"/>
            <w:right w:val="none" w:sz="0" w:space="0" w:color="auto"/>
          </w:divBdr>
        </w:div>
        <w:div w:id="982463905">
          <w:marLeft w:val="0"/>
          <w:marRight w:val="0"/>
          <w:marTop w:val="0"/>
          <w:marBottom w:val="0"/>
          <w:divBdr>
            <w:top w:val="none" w:sz="0" w:space="0" w:color="auto"/>
            <w:left w:val="none" w:sz="0" w:space="0" w:color="auto"/>
            <w:bottom w:val="none" w:sz="0" w:space="0" w:color="auto"/>
            <w:right w:val="none" w:sz="0" w:space="0" w:color="auto"/>
          </w:divBdr>
        </w:div>
        <w:div w:id="1875187750">
          <w:marLeft w:val="0"/>
          <w:marRight w:val="0"/>
          <w:marTop w:val="0"/>
          <w:marBottom w:val="0"/>
          <w:divBdr>
            <w:top w:val="none" w:sz="0" w:space="0" w:color="auto"/>
            <w:left w:val="none" w:sz="0" w:space="0" w:color="auto"/>
            <w:bottom w:val="none" w:sz="0" w:space="0" w:color="auto"/>
            <w:right w:val="none" w:sz="0" w:space="0" w:color="auto"/>
          </w:divBdr>
        </w:div>
        <w:div w:id="1744983863">
          <w:marLeft w:val="0"/>
          <w:marRight w:val="0"/>
          <w:marTop w:val="0"/>
          <w:marBottom w:val="0"/>
          <w:divBdr>
            <w:top w:val="none" w:sz="0" w:space="0" w:color="auto"/>
            <w:left w:val="none" w:sz="0" w:space="0" w:color="auto"/>
            <w:bottom w:val="none" w:sz="0" w:space="0" w:color="auto"/>
            <w:right w:val="none" w:sz="0" w:space="0" w:color="auto"/>
          </w:divBdr>
        </w:div>
        <w:div w:id="1826895867">
          <w:marLeft w:val="0"/>
          <w:marRight w:val="0"/>
          <w:marTop w:val="0"/>
          <w:marBottom w:val="0"/>
          <w:divBdr>
            <w:top w:val="none" w:sz="0" w:space="0" w:color="auto"/>
            <w:left w:val="none" w:sz="0" w:space="0" w:color="auto"/>
            <w:bottom w:val="none" w:sz="0" w:space="0" w:color="auto"/>
            <w:right w:val="none" w:sz="0" w:space="0" w:color="auto"/>
          </w:divBdr>
        </w:div>
        <w:div w:id="568812862">
          <w:marLeft w:val="0"/>
          <w:marRight w:val="0"/>
          <w:marTop w:val="0"/>
          <w:marBottom w:val="0"/>
          <w:divBdr>
            <w:top w:val="none" w:sz="0" w:space="0" w:color="auto"/>
            <w:left w:val="none" w:sz="0" w:space="0" w:color="auto"/>
            <w:bottom w:val="none" w:sz="0" w:space="0" w:color="auto"/>
            <w:right w:val="none" w:sz="0" w:space="0" w:color="auto"/>
          </w:divBdr>
        </w:div>
        <w:div w:id="846676011">
          <w:marLeft w:val="0"/>
          <w:marRight w:val="0"/>
          <w:marTop w:val="0"/>
          <w:marBottom w:val="0"/>
          <w:divBdr>
            <w:top w:val="none" w:sz="0" w:space="0" w:color="auto"/>
            <w:left w:val="none" w:sz="0" w:space="0" w:color="auto"/>
            <w:bottom w:val="none" w:sz="0" w:space="0" w:color="auto"/>
            <w:right w:val="none" w:sz="0" w:space="0" w:color="auto"/>
          </w:divBdr>
        </w:div>
        <w:div w:id="1319579677">
          <w:marLeft w:val="0"/>
          <w:marRight w:val="0"/>
          <w:marTop w:val="0"/>
          <w:marBottom w:val="0"/>
          <w:divBdr>
            <w:top w:val="none" w:sz="0" w:space="0" w:color="auto"/>
            <w:left w:val="none" w:sz="0" w:space="0" w:color="auto"/>
            <w:bottom w:val="none" w:sz="0" w:space="0" w:color="auto"/>
            <w:right w:val="none" w:sz="0" w:space="0" w:color="auto"/>
          </w:divBdr>
        </w:div>
        <w:div w:id="1346402436">
          <w:marLeft w:val="0"/>
          <w:marRight w:val="0"/>
          <w:marTop w:val="0"/>
          <w:marBottom w:val="0"/>
          <w:divBdr>
            <w:top w:val="none" w:sz="0" w:space="0" w:color="auto"/>
            <w:left w:val="none" w:sz="0" w:space="0" w:color="auto"/>
            <w:bottom w:val="none" w:sz="0" w:space="0" w:color="auto"/>
            <w:right w:val="none" w:sz="0" w:space="0" w:color="auto"/>
          </w:divBdr>
        </w:div>
        <w:div w:id="2128306590">
          <w:marLeft w:val="0"/>
          <w:marRight w:val="0"/>
          <w:marTop w:val="0"/>
          <w:marBottom w:val="0"/>
          <w:divBdr>
            <w:top w:val="none" w:sz="0" w:space="0" w:color="auto"/>
            <w:left w:val="none" w:sz="0" w:space="0" w:color="auto"/>
            <w:bottom w:val="none" w:sz="0" w:space="0" w:color="auto"/>
            <w:right w:val="none" w:sz="0" w:space="0" w:color="auto"/>
          </w:divBdr>
        </w:div>
        <w:div w:id="520583023">
          <w:marLeft w:val="0"/>
          <w:marRight w:val="0"/>
          <w:marTop w:val="0"/>
          <w:marBottom w:val="0"/>
          <w:divBdr>
            <w:top w:val="none" w:sz="0" w:space="0" w:color="auto"/>
            <w:left w:val="none" w:sz="0" w:space="0" w:color="auto"/>
            <w:bottom w:val="none" w:sz="0" w:space="0" w:color="auto"/>
            <w:right w:val="none" w:sz="0" w:space="0" w:color="auto"/>
          </w:divBdr>
        </w:div>
        <w:div w:id="12268737">
          <w:marLeft w:val="0"/>
          <w:marRight w:val="0"/>
          <w:marTop w:val="0"/>
          <w:marBottom w:val="0"/>
          <w:divBdr>
            <w:top w:val="none" w:sz="0" w:space="0" w:color="auto"/>
            <w:left w:val="none" w:sz="0" w:space="0" w:color="auto"/>
            <w:bottom w:val="none" w:sz="0" w:space="0" w:color="auto"/>
            <w:right w:val="none" w:sz="0" w:space="0" w:color="auto"/>
          </w:divBdr>
        </w:div>
        <w:div w:id="1520971163">
          <w:marLeft w:val="0"/>
          <w:marRight w:val="0"/>
          <w:marTop w:val="0"/>
          <w:marBottom w:val="0"/>
          <w:divBdr>
            <w:top w:val="none" w:sz="0" w:space="0" w:color="auto"/>
            <w:left w:val="none" w:sz="0" w:space="0" w:color="auto"/>
            <w:bottom w:val="none" w:sz="0" w:space="0" w:color="auto"/>
            <w:right w:val="none" w:sz="0" w:space="0" w:color="auto"/>
          </w:divBdr>
        </w:div>
        <w:div w:id="952127242">
          <w:marLeft w:val="0"/>
          <w:marRight w:val="0"/>
          <w:marTop w:val="0"/>
          <w:marBottom w:val="0"/>
          <w:divBdr>
            <w:top w:val="none" w:sz="0" w:space="0" w:color="auto"/>
            <w:left w:val="none" w:sz="0" w:space="0" w:color="auto"/>
            <w:bottom w:val="none" w:sz="0" w:space="0" w:color="auto"/>
            <w:right w:val="none" w:sz="0" w:space="0" w:color="auto"/>
          </w:divBdr>
        </w:div>
        <w:div w:id="1682783309">
          <w:marLeft w:val="0"/>
          <w:marRight w:val="0"/>
          <w:marTop w:val="0"/>
          <w:marBottom w:val="0"/>
          <w:divBdr>
            <w:top w:val="none" w:sz="0" w:space="0" w:color="auto"/>
            <w:left w:val="none" w:sz="0" w:space="0" w:color="auto"/>
            <w:bottom w:val="none" w:sz="0" w:space="0" w:color="auto"/>
            <w:right w:val="none" w:sz="0" w:space="0" w:color="auto"/>
          </w:divBdr>
        </w:div>
        <w:div w:id="1862812393">
          <w:marLeft w:val="0"/>
          <w:marRight w:val="0"/>
          <w:marTop w:val="0"/>
          <w:marBottom w:val="0"/>
          <w:divBdr>
            <w:top w:val="none" w:sz="0" w:space="0" w:color="auto"/>
            <w:left w:val="none" w:sz="0" w:space="0" w:color="auto"/>
            <w:bottom w:val="none" w:sz="0" w:space="0" w:color="auto"/>
            <w:right w:val="none" w:sz="0" w:space="0" w:color="auto"/>
          </w:divBdr>
        </w:div>
        <w:div w:id="2121677020">
          <w:marLeft w:val="0"/>
          <w:marRight w:val="0"/>
          <w:marTop w:val="0"/>
          <w:marBottom w:val="0"/>
          <w:divBdr>
            <w:top w:val="none" w:sz="0" w:space="0" w:color="auto"/>
            <w:left w:val="none" w:sz="0" w:space="0" w:color="auto"/>
            <w:bottom w:val="none" w:sz="0" w:space="0" w:color="auto"/>
            <w:right w:val="none" w:sz="0" w:space="0" w:color="auto"/>
          </w:divBdr>
        </w:div>
        <w:div w:id="2074814149">
          <w:marLeft w:val="0"/>
          <w:marRight w:val="0"/>
          <w:marTop w:val="0"/>
          <w:marBottom w:val="0"/>
          <w:divBdr>
            <w:top w:val="none" w:sz="0" w:space="0" w:color="auto"/>
            <w:left w:val="none" w:sz="0" w:space="0" w:color="auto"/>
            <w:bottom w:val="none" w:sz="0" w:space="0" w:color="auto"/>
            <w:right w:val="none" w:sz="0" w:space="0" w:color="auto"/>
          </w:divBdr>
        </w:div>
        <w:div w:id="1844583070">
          <w:marLeft w:val="0"/>
          <w:marRight w:val="0"/>
          <w:marTop w:val="0"/>
          <w:marBottom w:val="0"/>
          <w:divBdr>
            <w:top w:val="none" w:sz="0" w:space="0" w:color="auto"/>
            <w:left w:val="none" w:sz="0" w:space="0" w:color="auto"/>
            <w:bottom w:val="none" w:sz="0" w:space="0" w:color="auto"/>
            <w:right w:val="none" w:sz="0" w:space="0" w:color="auto"/>
          </w:divBdr>
        </w:div>
        <w:div w:id="610624024">
          <w:marLeft w:val="0"/>
          <w:marRight w:val="0"/>
          <w:marTop w:val="0"/>
          <w:marBottom w:val="0"/>
          <w:divBdr>
            <w:top w:val="none" w:sz="0" w:space="0" w:color="auto"/>
            <w:left w:val="none" w:sz="0" w:space="0" w:color="auto"/>
            <w:bottom w:val="none" w:sz="0" w:space="0" w:color="auto"/>
            <w:right w:val="none" w:sz="0" w:space="0" w:color="auto"/>
          </w:divBdr>
        </w:div>
        <w:div w:id="1206068101">
          <w:marLeft w:val="0"/>
          <w:marRight w:val="0"/>
          <w:marTop w:val="0"/>
          <w:marBottom w:val="0"/>
          <w:divBdr>
            <w:top w:val="none" w:sz="0" w:space="0" w:color="auto"/>
            <w:left w:val="none" w:sz="0" w:space="0" w:color="auto"/>
            <w:bottom w:val="none" w:sz="0" w:space="0" w:color="auto"/>
            <w:right w:val="none" w:sz="0" w:space="0" w:color="auto"/>
          </w:divBdr>
        </w:div>
        <w:div w:id="1174537996">
          <w:marLeft w:val="0"/>
          <w:marRight w:val="0"/>
          <w:marTop w:val="0"/>
          <w:marBottom w:val="0"/>
          <w:divBdr>
            <w:top w:val="none" w:sz="0" w:space="0" w:color="auto"/>
            <w:left w:val="none" w:sz="0" w:space="0" w:color="auto"/>
            <w:bottom w:val="none" w:sz="0" w:space="0" w:color="auto"/>
            <w:right w:val="none" w:sz="0" w:space="0" w:color="auto"/>
          </w:divBdr>
        </w:div>
        <w:div w:id="1635601862">
          <w:marLeft w:val="0"/>
          <w:marRight w:val="0"/>
          <w:marTop w:val="0"/>
          <w:marBottom w:val="0"/>
          <w:divBdr>
            <w:top w:val="none" w:sz="0" w:space="0" w:color="auto"/>
            <w:left w:val="none" w:sz="0" w:space="0" w:color="auto"/>
            <w:bottom w:val="none" w:sz="0" w:space="0" w:color="auto"/>
            <w:right w:val="none" w:sz="0" w:space="0" w:color="auto"/>
          </w:divBdr>
        </w:div>
        <w:div w:id="1234898928">
          <w:marLeft w:val="0"/>
          <w:marRight w:val="0"/>
          <w:marTop w:val="0"/>
          <w:marBottom w:val="0"/>
          <w:divBdr>
            <w:top w:val="none" w:sz="0" w:space="0" w:color="auto"/>
            <w:left w:val="none" w:sz="0" w:space="0" w:color="auto"/>
            <w:bottom w:val="none" w:sz="0" w:space="0" w:color="auto"/>
            <w:right w:val="none" w:sz="0" w:space="0" w:color="auto"/>
          </w:divBdr>
        </w:div>
        <w:div w:id="1816950873">
          <w:marLeft w:val="0"/>
          <w:marRight w:val="0"/>
          <w:marTop w:val="0"/>
          <w:marBottom w:val="0"/>
          <w:divBdr>
            <w:top w:val="none" w:sz="0" w:space="0" w:color="auto"/>
            <w:left w:val="none" w:sz="0" w:space="0" w:color="auto"/>
            <w:bottom w:val="none" w:sz="0" w:space="0" w:color="auto"/>
            <w:right w:val="none" w:sz="0" w:space="0" w:color="auto"/>
          </w:divBdr>
        </w:div>
        <w:div w:id="200871700">
          <w:marLeft w:val="0"/>
          <w:marRight w:val="0"/>
          <w:marTop w:val="0"/>
          <w:marBottom w:val="0"/>
          <w:divBdr>
            <w:top w:val="none" w:sz="0" w:space="0" w:color="auto"/>
            <w:left w:val="none" w:sz="0" w:space="0" w:color="auto"/>
            <w:bottom w:val="none" w:sz="0" w:space="0" w:color="auto"/>
            <w:right w:val="none" w:sz="0" w:space="0" w:color="auto"/>
          </w:divBdr>
        </w:div>
        <w:div w:id="1812865941">
          <w:marLeft w:val="0"/>
          <w:marRight w:val="0"/>
          <w:marTop w:val="0"/>
          <w:marBottom w:val="0"/>
          <w:divBdr>
            <w:top w:val="none" w:sz="0" w:space="0" w:color="auto"/>
            <w:left w:val="none" w:sz="0" w:space="0" w:color="auto"/>
            <w:bottom w:val="none" w:sz="0" w:space="0" w:color="auto"/>
            <w:right w:val="none" w:sz="0" w:space="0" w:color="auto"/>
          </w:divBdr>
        </w:div>
        <w:div w:id="494759589">
          <w:marLeft w:val="0"/>
          <w:marRight w:val="0"/>
          <w:marTop w:val="0"/>
          <w:marBottom w:val="0"/>
          <w:divBdr>
            <w:top w:val="none" w:sz="0" w:space="0" w:color="auto"/>
            <w:left w:val="none" w:sz="0" w:space="0" w:color="auto"/>
            <w:bottom w:val="none" w:sz="0" w:space="0" w:color="auto"/>
            <w:right w:val="none" w:sz="0" w:space="0" w:color="auto"/>
          </w:divBdr>
        </w:div>
        <w:div w:id="1592280205">
          <w:marLeft w:val="0"/>
          <w:marRight w:val="0"/>
          <w:marTop w:val="0"/>
          <w:marBottom w:val="0"/>
          <w:divBdr>
            <w:top w:val="none" w:sz="0" w:space="0" w:color="auto"/>
            <w:left w:val="none" w:sz="0" w:space="0" w:color="auto"/>
            <w:bottom w:val="none" w:sz="0" w:space="0" w:color="auto"/>
            <w:right w:val="none" w:sz="0" w:space="0" w:color="auto"/>
          </w:divBdr>
        </w:div>
        <w:div w:id="1654988213">
          <w:marLeft w:val="0"/>
          <w:marRight w:val="0"/>
          <w:marTop w:val="0"/>
          <w:marBottom w:val="0"/>
          <w:divBdr>
            <w:top w:val="none" w:sz="0" w:space="0" w:color="auto"/>
            <w:left w:val="none" w:sz="0" w:space="0" w:color="auto"/>
            <w:bottom w:val="none" w:sz="0" w:space="0" w:color="auto"/>
            <w:right w:val="none" w:sz="0" w:space="0" w:color="auto"/>
          </w:divBdr>
        </w:div>
        <w:div w:id="901872302">
          <w:marLeft w:val="0"/>
          <w:marRight w:val="0"/>
          <w:marTop w:val="0"/>
          <w:marBottom w:val="0"/>
          <w:divBdr>
            <w:top w:val="none" w:sz="0" w:space="0" w:color="auto"/>
            <w:left w:val="none" w:sz="0" w:space="0" w:color="auto"/>
            <w:bottom w:val="none" w:sz="0" w:space="0" w:color="auto"/>
            <w:right w:val="none" w:sz="0" w:space="0" w:color="auto"/>
          </w:divBdr>
        </w:div>
        <w:div w:id="403532550">
          <w:marLeft w:val="0"/>
          <w:marRight w:val="0"/>
          <w:marTop w:val="0"/>
          <w:marBottom w:val="0"/>
          <w:divBdr>
            <w:top w:val="none" w:sz="0" w:space="0" w:color="auto"/>
            <w:left w:val="none" w:sz="0" w:space="0" w:color="auto"/>
            <w:bottom w:val="none" w:sz="0" w:space="0" w:color="auto"/>
            <w:right w:val="none" w:sz="0" w:space="0" w:color="auto"/>
          </w:divBdr>
        </w:div>
        <w:div w:id="1775980170">
          <w:marLeft w:val="0"/>
          <w:marRight w:val="0"/>
          <w:marTop w:val="0"/>
          <w:marBottom w:val="0"/>
          <w:divBdr>
            <w:top w:val="none" w:sz="0" w:space="0" w:color="auto"/>
            <w:left w:val="none" w:sz="0" w:space="0" w:color="auto"/>
            <w:bottom w:val="none" w:sz="0" w:space="0" w:color="auto"/>
            <w:right w:val="none" w:sz="0" w:space="0" w:color="auto"/>
          </w:divBdr>
        </w:div>
        <w:div w:id="616326759">
          <w:marLeft w:val="0"/>
          <w:marRight w:val="0"/>
          <w:marTop w:val="0"/>
          <w:marBottom w:val="0"/>
          <w:divBdr>
            <w:top w:val="none" w:sz="0" w:space="0" w:color="auto"/>
            <w:left w:val="none" w:sz="0" w:space="0" w:color="auto"/>
            <w:bottom w:val="none" w:sz="0" w:space="0" w:color="auto"/>
            <w:right w:val="none" w:sz="0" w:space="0" w:color="auto"/>
          </w:divBdr>
        </w:div>
        <w:div w:id="475608378">
          <w:marLeft w:val="0"/>
          <w:marRight w:val="0"/>
          <w:marTop w:val="0"/>
          <w:marBottom w:val="0"/>
          <w:divBdr>
            <w:top w:val="none" w:sz="0" w:space="0" w:color="auto"/>
            <w:left w:val="none" w:sz="0" w:space="0" w:color="auto"/>
            <w:bottom w:val="none" w:sz="0" w:space="0" w:color="auto"/>
            <w:right w:val="none" w:sz="0" w:space="0" w:color="auto"/>
          </w:divBdr>
        </w:div>
        <w:div w:id="221257172">
          <w:marLeft w:val="0"/>
          <w:marRight w:val="0"/>
          <w:marTop w:val="0"/>
          <w:marBottom w:val="0"/>
          <w:divBdr>
            <w:top w:val="none" w:sz="0" w:space="0" w:color="auto"/>
            <w:left w:val="none" w:sz="0" w:space="0" w:color="auto"/>
            <w:bottom w:val="none" w:sz="0" w:space="0" w:color="auto"/>
            <w:right w:val="none" w:sz="0" w:space="0" w:color="auto"/>
          </w:divBdr>
        </w:div>
        <w:div w:id="1312757596">
          <w:marLeft w:val="0"/>
          <w:marRight w:val="0"/>
          <w:marTop w:val="0"/>
          <w:marBottom w:val="0"/>
          <w:divBdr>
            <w:top w:val="none" w:sz="0" w:space="0" w:color="auto"/>
            <w:left w:val="none" w:sz="0" w:space="0" w:color="auto"/>
            <w:bottom w:val="none" w:sz="0" w:space="0" w:color="auto"/>
            <w:right w:val="none" w:sz="0" w:space="0" w:color="auto"/>
          </w:divBdr>
        </w:div>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392195476">
      <w:bodyDiv w:val="1"/>
      <w:marLeft w:val="0"/>
      <w:marRight w:val="0"/>
      <w:marTop w:val="0"/>
      <w:marBottom w:val="0"/>
      <w:divBdr>
        <w:top w:val="none" w:sz="0" w:space="0" w:color="auto"/>
        <w:left w:val="none" w:sz="0" w:space="0" w:color="auto"/>
        <w:bottom w:val="none" w:sz="0" w:space="0" w:color="auto"/>
        <w:right w:val="none" w:sz="0" w:space="0" w:color="auto"/>
      </w:divBdr>
      <w:divsChild>
        <w:div w:id="1518420295">
          <w:marLeft w:val="0"/>
          <w:marRight w:val="0"/>
          <w:marTop w:val="0"/>
          <w:marBottom w:val="0"/>
          <w:divBdr>
            <w:top w:val="none" w:sz="0" w:space="0" w:color="auto"/>
            <w:left w:val="none" w:sz="0" w:space="0" w:color="auto"/>
            <w:bottom w:val="none" w:sz="0" w:space="0" w:color="auto"/>
            <w:right w:val="none" w:sz="0" w:space="0" w:color="auto"/>
          </w:divBdr>
        </w:div>
        <w:div w:id="1648824262">
          <w:marLeft w:val="0"/>
          <w:marRight w:val="0"/>
          <w:marTop w:val="0"/>
          <w:marBottom w:val="0"/>
          <w:divBdr>
            <w:top w:val="none" w:sz="0" w:space="0" w:color="auto"/>
            <w:left w:val="none" w:sz="0" w:space="0" w:color="auto"/>
            <w:bottom w:val="none" w:sz="0" w:space="0" w:color="auto"/>
            <w:right w:val="none" w:sz="0" w:space="0" w:color="auto"/>
          </w:divBdr>
        </w:div>
        <w:div w:id="765004745">
          <w:marLeft w:val="0"/>
          <w:marRight w:val="0"/>
          <w:marTop w:val="0"/>
          <w:marBottom w:val="0"/>
          <w:divBdr>
            <w:top w:val="none" w:sz="0" w:space="0" w:color="auto"/>
            <w:left w:val="none" w:sz="0" w:space="0" w:color="auto"/>
            <w:bottom w:val="none" w:sz="0" w:space="0" w:color="auto"/>
            <w:right w:val="none" w:sz="0" w:space="0" w:color="auto"/>
          </w:divBdr>
        </w:div>
      </w:divsChild>
    </w:div>
    <w:div w:id="661205993">
      <w:bodyDiv w:val="1"/>
      <w:marLeft w:val="0"/>
      <w:marRight w:val="0"/>
      <w:marTop w:val="0"/>
      <w:marBottom w:val="0"/>
      <w:divBdr>
        <w:top w:val="none" w:sz="0" w:space="0" w:color="auto"/>
        <w:left w:val="none" w:sz="0" w:space="0" w:color="auto"/>
        <w:bottom w:val="none" w:sz="0" w:space="0" w:color="auto"/>
        <w:right w:val="none" w:sz="0" w:space="0" w:color="auto"/>
      </w:divBdr>
      <w:divsChild>
        <w:div w:id="434635191">
          <w:marLeft w:val="0"/>
          <w:marRight w:val="0"/>
          <w:marTop w:val="0"/>
          <w:marBottom w:val="150"/>
          <w:divBdr>
            <w:top w:val="none" w:sz="0" w:space="0" w:color="auto"/>
            <w:left w:val="none" w:sz="0" w:space="0" w:color="auto"/>
            <w:bottom w:val="none" w:sz="0" w:space="0" w:color="auto"/>
            <w:right w:val="none" w:sz="0" w:space="0" w:color="auto"/>
          </w:divBdr>
          <w:divsChild>
            <w:div w:id="1333755530">
              <w:marLeft w:val="0"/>
              <w:marRight w:val="0"/>
              <w:marTop w:val="0"/>
              <w:marBottom w:val="0"/>
              <w:divBdr>
                <w:top w:val="none" w:sz="0" w:space="0" w:color="auto"/>
                <w:left w:val="none" w:sz="0" w:space="0" w:color="auto"/>
                <w:bottom w:val="none" w:sz="0" w:space="0" w:color="auto"/>
                <w:right w:val="none" w:sz="0" w:space="0" w:color="auto"/>
              </w:divBdr>
            </w:div>
          </w:divsChild>
        </w:div>
        <w:div w:id="835877284">
          <w:marLeft w:val="0"/>
          <w:marRight w:val="0"/>
          <w:marTop w:val="0"/>
          <w:marBottom w:val="150"/>
          <w:divBdr>
            <w:top w:val="none" w:sz="0" w:space="0" w:color="auto"/>
            <w:left w:val="none" w:sz="0" w:space="0" w:color="auto"/>
            <w:bottom w:val="none" w:sz="0" w:space="0" w:color="auto"/>
            <w:right w:val="none" w:sz="0" w:space="0" w:color="auto"/>
          </w:divBdr>
          <w:divsChild>
            <w:div w:id="13832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5876">
      <w:bodyDiv w:val="1"/>
      <w:marLeft w:val="0"/>
      <w:marRight w:val="0"/>
      <w:marTop w:val="0"/>
      <w:marBottom w:val="0"/>
      <w:divBdr>
        <w:top w:val="none" w:sz="0" w:space="0" w:color="auto"/>
        <w:left w:val="none" w:sz="0" w:space="0" w:color="auto"/>
        <w:bottom w:val="none" w:sz="0" w:space="0" w:color="auto"/>
        <w:right w:val="none" w:sz="0" w:space="0" w:color="auto"/>
      </w:divBdr>
    </w:div>
    <w:div w:id="857738134">
      <w:bodyDiv w:val="1"/>
      <w:marLeft w:val="0"/>
      <w:marRight w:val="0"/>
      <w:marTop w:val="0"/>
      <w:marBottom w:val="0"/>
      <w:divBdr>
        <w:top w:val="none" w:sz="0" w:space="0" w:color="auto"/>
        <w:left w:val="none" w:sz="0" w:space="0" w:color="auto"/>
        <w:bottom w:val="none" w:sz="0" w:space="0" w:color="auto"/>
        <w:right w:val="none" w:sz="0" w:space="0" w:color="auto"/>
      </w:divBdr>
    </w:div>
    <w:div w:id="1106383231">
      <w:bodyDiv w:val="1"/>
      <w:marLeft w:val="0"/>
      <w:marRight w:val="0"/>
      <w:marTop w:val="0"/>
      <w:marBottom w:val="0"/>
      <w:divBdr>
        <w:top w:val="none" w:sz="0" w:space="0" w:color="auto"/>
        <w:left w:val="none" w:sz="0" w:space="0" w:color="auto"/>
        <w:bottom w:val="none" w:sz="0" w:space="0" w:color="auto"/>
        <w:right w:val="none" w:sz="0" w:space="0" w:color="auto"/>
      </w:divBdr>
      <w:divsChild>
        <w:div w:id="130371428">
          <w:marLeft w:val="0"/>
          <w:marRight w:val="0"/>
          <w:marTop w:val="0"/>
          <w:marBottom w:val="150"/>
          <w:divBdr>
            <w:top w:val="none" w:sz="0" w:space="0" w:color="auto"/>
            <w:left w:val="none" w:sz="0" w:space="0" w:color="auto"/>
            <w:bottom w:val="none" w:sz="0" w:space="0" w:color="auto"/>
            <w:right w:val="none" w:sz="0" w:space="0" w:color="auto"/>
          </w:divBdr>
          <w:divsChild>
            <w:div w:id="745497083">
              <w:marLeft w:val="0"/>
              <w:marRight w:val="0"/>
              <w:marTop w:val="0"/>
              <w:marBottom w:val="0"/>
              <w:divBdr>
                <w:top w:val="none" w:sz="0" w:space="0" w:color="auto"/>
                <w:left w:val="none" w:sz="0" w:space="0" w:color="auto"/>
                <w:bottom w:val="none" w:sz="0" w:space="0" w:color="auto"/>
                <w:right w:val="none" w:sz="0" w:space="0" w:color="auto"/>
              </w:divBdr>
            </w:div>
          </w:divsChild>
        </w:div>
        <w:div w:id="1520049246">
          <w:marLeft w:val="0"/>
          <w:marRight w:val="0"/>
          <w:marTop w:val="0"/>
          <w:marBottom w:val="150"/>
          <w:divBdr>
            <w:top w:val="none" w:sz="0" w:space="0" w:color="auto"/>
            <w:left w:val="none" w:sz="0" w:space="0" w:color="auto"/>
            <w:bottom w:val="none" w:sz="0" w:space="0" w:color="auto"/>
            <w:right w:val="none" w:sz="0" w:space="0" w:color="auto"/>
          </w:divBdr>
          <w:divsChild>
            <w:div w:id="13479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1164">
      <w:bodyDiv w:val="1"/>
      <w:marLeft w:val="0"/>
      <w:marRight w:val="0"/>
      <w:marTop w:val="0"/>
      <w:marBottom w:val="0"/>
      <w:divBdr>
        <w:top w:val="none" w:sz="0" w:space="0" w:color="auto"/>
        <w:left w:val="none" w:sz="0" w:space="0" w:color="auto"/>
        <w:bottom w:val="none" w:sz="0" w:space="0" w:color="auto"/>
        <w:right w:val="none" w:sz="0" w:space="0" w:color="auto"/>
      </w:divBdr>
    </w:div>
    <w:div w:id="1217856832">
      <w:bodyDiv w:val="1"/>
      <w:marLeft w:val="0"/>
      <w:marRight w:val="0"/>
      <w:marTop w:val="0"/>
      <w:marBottom w:val="0"/>
      <w:divBdr>
        <w:top w:val="none" w:sz="0" w:space="0" w:color="auto"/>
        <w:left w:val="none" w:sz="0" w:space="0" w:color="auto"/>
        <w:bottom w:val="none" w:sz="0" w:space="0" w:color="auto"/>
        <w:right w:val="none" w:sz="0" w:space="0" w:color="auto"/>
      </w:divBdr>
    </w:div>
    <w:div w:id="1832481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s/publicaciones/INTERNET_2016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5575</Words>
  <Characters>30666</Characters>
  <Application>Microsoft Macintosh Word</Application>
  <DocSecurity>0</DocSecurity>
  <Lines>255</Lines>
  <Paragraphs>72</Paragraphs>
  <ScaleCrop>false</ScaleCrop>
  <Company/>
  <LinksUpToDate>false</LinksUpToDate>
  <CharactersWithSpaces>36169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Lanza</dc:creator>
  <cp:keywords/>
  <dc:description/>
  <cp:lastModifiedBy>Edison Lanza</cp:lastModifiedBy>
  <cp:revision>3</cp:revision>
  <dcterms:created xsi:type="dcterms:W3CDTF">2020-02-05T18:25:00Z</dcterms:created>
  <dcterms:modified xsi:type="dcterms:W3CDTF">2020-02-05T18:26:00Z</dcterms:modified>
</cp:coreProperties>
</file>